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ED" w:rsidRPr="0047516B" w:rsidRDefault="00BA5639" w:rsidP="0047516B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lang w:eastAsia="ru-RU"/>
        </w:rPr>
        <w:t xml:space="preserve"> </w:t>
      </w:r>
      <w:r w:rsidR="000553ED" w:rsidRPr="0047516B">
        <w:rPr>
          <w:rFonts w:ascii="Times New Roman" w:hAnsi="Times New Roman"/>
          <w:b/>
          <w:sz w:val="28"/>
          <w:lang w:eastAsia="ru-RU"/>
        </w:rPr>
        <w:t>МЕРОПРИЯТИ</w:t>
      </w:r>
      <w:r w:rsidR="00F626AF">
        <w:rPr>
          <w:rFonts w:ascii="Times New Roman" w:hAnsi="Times New Roman"/>
          <w:b/>
          <w:sz w:val="28"/>
          <w:lang w:eastAsia="ru-RU"/>
        </w:rPr>
        <w:t>Я</w:t>
      </w:r>
    </w:p>
    <w:p w:rsidR="000553ED" w:rsidRPr="0047516B" w:rsidRDefault="000553ED" w:rsidP="0047516B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47516B">
        <w:rPr>
          <w:rFonts w:ascii="Times New Roman" w:hAnsi="Times New Roman"/>
          <w:b/>
          <w:sz w:val="28"/>
          <w:lang w:eastAsia="ru-RU"/>
        </w:rPr>
        <w:t>государственной программы Республики Ингушетия</w:t>
      </w:r>
    </w:p>
    <w:p w:rsidR="000553ED" w:rsidRDefault="000553ED" w:rsidP="009748AC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47516B">
        <w:rPr>
          <w:rFonts w:ascii="Times New Roman" w:hAnsi="Times New Roman"/>
          <w:sz w:val="28"/>
          <w:lang w:eastAsia="ru-RU"/>
        </w:rPr>
        <w:t xml:space="preserve">«О противодействии </w:t>
      </w:r>
      <w:r w:rsidR="00384CBA">
        <w:rPr>
          <w:rFonts w:ascii="Times New Roman" w:hAnsi="Times New Roman"/>
          <w:sz w:val="28"/>
          <w:lang w:eastAsia="ru-RU"/>
        </w:rPr>
        <w:t>коррупции  на 2016</w:t>
      </w:r>
      <w:r w:rsidR="00BA5639">
        <w:rPr>
          <w:rFonts w:ascii="Times New Roman" w:hAnsi="Times New Roman"/>
          <w:sz w:val="28"/>
          <w:lang w:eastAsia="ru-RU"/>
        </w:rPr>
        <w:t xml:space="preserve"> год</w:t>
      </w:r>
      <w:r w:rsidRPr="0047516B">
        <w:rPr>
          <w:rFonts w:ascii="Times New Roman" w:hAnsi="Times New Roman"/>
          <w:sz w:val="28"/>
          <w:lang w:eastAsia="ru-RU"/>
        </w:rPr>
        <w:t>»</w:t>
      </w:r>
      <w:r>
        <w:rPr>
          <w:rFonts w:ascii="Times New Roman" w:hAnsi="Times New Roman"/>
          <w:sz w:val="28"/>
          <w:lang w:eastAsia="ru-RU"/>
        </w:rPr>
        <w:t xml:space="preserve"> (далее Мероприятия)</w:t>
      </w:r>
    </w:p>
    <w:p w:rsidR="009748AC" w:rsidRDefault="000553ED" w:rsidP="00F626AF">
      <w:pPr>
        <w:tabs>
          <w:tab w:val="left" w:pos="8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информация</w:t>
      </w:r>
      <w:r w:rsidR="00F626AF">
        <w:rPr>
          <w:rFonts w:ascii="Times New Roman" w:hAnsi="Times New Roman"/>
          <w:sz w:val="28"/>
          <w:szCs w:val="28"/>
          <w:lang w:eastAsia="ru-RU"/>
        </w:rPr>
        <w:t xml:space="preserve">  о М</w:t>
      </w:r>
      <w:r w:rsidRPr="007D74A1">
        <w:rPr>
          <w:rFonts w:ascii="Times New Roman" w:hAnsi="Times New Roman"/>
          <w:sz w:val="28"/>
          <w:szCs w:val="28"/>
          <w:lang w:eastAsia="ru-RU"/>
        </w:rPr>
        <w:t>ероприятиях програ</w:t>
      </w:r>
      <w:r w:rsidR="00296DC6">
        <w:rPr>
          <w:rFonts w:ascii="Times New Roman" w:hAnsi="Times New Roman"/>
          <w:sz w:val="28"/>
          <w:szCs w:val="28"/>
          <w:lang w:eastAsia="ru-RU"/>
        </w:rPr>
        <w:t>ммы, реализованных  в</w:t>
      </w:r>
      <w:r w:rsidR="00974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CB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748AC" w:rsidRPr="00974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6DC6">
        <w:rPr>
          <w:rFonts w:ascii="Times New Roman" w:hAnsi="Times New Roman"/>
          <w:sz w:val="28"/>
          <w:szCs w:val="28"/>
          <w:lang w:eastAsia="ru-RU"/>
        </w:rPr>
        <w:t>квартале</w:t>
      </w:r>
      <w:r w:rsidR="00974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CBA">
        <w:rPr>
          <w:rFonts w:ascii="Times New Roman" w:hAnsi="Times New Roman"/>
          <w:sz w:val="28"/>
          <w:szCs w:val="28"/>
          <w:lang w:eastAsia="ru-RU"/>
        </w:rPr>
        <w:t>2016</w:t>
      </w:r>
      <w:r w:rsidR="009748AC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0553ED" w:rsidRDefault="000553ED" w:rsidP="00F626AF">
      <w:pPr>
        <w:tabs>
          <w:tab w:val="left" w:pos="810"/>
        </w:tabs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9748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748AC" w:rsidRPr="009748AC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9748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748AC">
        <w:rPr>
          <w:rFonts w:ascii="Times New Roman" w:hAnsi="Times New Roman"/>
          <w:b/>
          <w:sz w:val="28"/>
          <w:lang w:eastAsia="ru-RU"/>
        </w:rPr>
        <w:t>ГУ «</w:t>
      </w:r>
      <w:proofErr w:type="spellStart"/>
      <w:r w:rsidRPr="009748AC">
        <w:rPr>
          <w:rFonts w:ascii="Times New Roman" w:hAnsi="Times New Roman"/>
          <w:b/>
          <w:sz w:val="28"/>
          <w:lang w:eastAsia="ru-RU"/>
        </w:rPr>
        <w:t>Ингушавтодор</w:t>
      </w:r>
      <w:proofErr w:type="spellEnd"/>
      <w:r w:rsidRPr="009748AC">
        <w:rPr>
          <w:rFonts w:ascii="Times New Roman" w:hAnsi="Times New Roman"/>
          <w:b/>
          <w:sz w:val="28"/>
          <w:lang w:eastAsia="ru-RU"/>
        </w:rPr>
        <w:t>»</w:t>
      </w:r>
    </w:p>
    <w:p w:rsidR="00F626AF" w:rsidRPr="00F626AF" w:rsidRDefault="00F626AF" w:rsidP="00F626AF">
      <w:pPr>
        <w:tabs>
          <w:tab w:val="left" w:pos="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501" w:type="dxa"/>
        <w:tblInd w:w="-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15"/>
        <w:gridCol w:w="14"/>
        <w:gridCol w:w="8086"/>
        <w:gridCol w:w="7371"/>
      </w:tblGrid>
      <w:tr w:rsidR="00E348CD" w:rsidRPr="008B498E" w:rsidTr="003D5C5F">
        <w:trPr>
          <w:gridBefore w:val="3"/>
          <w:wBefore w:w="44" w:type="dxa"/>
          <w:trHeight w:val="378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D21F0A" w:rsidRDefault="00E348CD" w:rsidP="00F6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4751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ероприятия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9748AC" w:rsidRDefault="00E348CD" w:rsidP="009748AC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мероприятий </w:t>
            </w:r>
            <w:r w:rsidR="00296DC6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r w:rsidR="00384CBA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296DC6">
              <w:rPr>
                <w:rFonts w:ascii="Times New Roman" w:hAnsi="Times New Roman"/>
                <w:b/>
                <w:lang w:eastAsia="ru-RU"/>
              </w:rPr>
              <w:t xml:space="preserve"> квартале</w:t>
            </w:r>
            <w:r w:rsidR="00384CBA">
              <w:rPr>
                <w:rFonts w:ascii="Times New Roman" w:hAnsi="Times New Roman"/>
                <w:b/>
                <w:lang w:eastAsia="ru-RU"/>
              </w:rPr>
              <w:t xml:space="preserve"> 2016 </w:t>
            </w:r>
            <w:r w:rsidR="009748AC" w:rsidRPr="009748AC">
              <w:rPr>
                <w:rFonts w:ascii="Times New Roman" w:hAnsi="Times New Roman"/>
                <w:b/>
                <w:lang w:eastAsia="ru-RU"/>
              </w:rPr>
              <w:t>года</w:t>
            </w:r>
          </w:p>
        </w:tc>
      </w:tr>
      <w:tr w:rsidR="00E348CD" w:rsidRPr="00BA5639" w:rsidTr="003D5C5F">
        <w:trPr>
          <w:gridBefore w:val="3"/>
          <w:wBefore w:w="44" w:type="dxa"/>
          <w:trHeight w:val="1104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7C6BAA" w:rsidRDefault="00E348CD" w:rsidP="004B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изменений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правовые акты о противодействии коррупции, во исполнение федерального законодательства и на основ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обобщения практики применения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действующих антикоррупционных норм в республике            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C6" w:rsidRPr="00FE385B" w:rsidRDefault="00296DC6" w:rsidP="00BA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Внесены </w:t>
            </w:r>
            <w:r w:rsidR="005C7482">
              <w:rPr>
                <w:rFonts w:ascii="Times New Roman" w:hAnsi="Times New Roman"/>
              </w:rPr>
              <w:t>изменения</w:t>
            </w:r>
            <w:r w:rsidR="00FE385B">
              <w:rPr>
                <w:sz w:val="28"/>
                <w:szCs w:val="28"/>
              </w:rPr>
              <w:t xml:space="preserve">  </w:t>
            </w:r>
            <w:r w:rsidR="00FE385B" w:rsidRPr="00FE385B">
              <w:rPr>
                <w:rFonts w:ascii="Times New Roman" w:hAnsi="Times New Roman"/>
                <w:sz w:val="24"/>
                <w:szCs w:val="24"/>
              </w:rPr>
              <w:t>в  соответствии с Федеральным законом от 27.07.2004 г. 79-ФЗ «О государственной гражданской службе Российской Федерации»</w:t>
            </w:r>
            <w:r w:rsidRPr="00FE38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6DC6" w:rsidRDefault="00296DC6" w:rsidP="00296DC6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C7482" w:rsidRPr="005C7482">
              <w:rPr>
                <w:rFonts w:ascii="Times New Roman" w:hAnsi="Times New Roman"/>
                <w:sz w:val="24"/>
                <w:szCs w:val="24"/>
              </w:rPr>
              <w:t>в Порядок и сроки работы конкурсной комиссии для проведения конкурса на замещение вакантных должностей государственной гражданской службы в ГУ "</w:t>
            </w:r>
            <w:proofErr w:type="spellStart"/>
            <w:r w:rsidR="005C7482" w:rsidRPr="005C7482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="005C7482" w:rsidRPr="005C7482">
              <w:rPr>
                <w:rFonts w:ascii="Times New Roman" w:hAnsi="Times New Roman"/>
                <w:sz w:val="24"/>
                <w:szCs w:val="24"/>
              </w:rPr>
              <w:t>", утвержденный приказом ГУ «</w:t>
            </w:r>
            <w:proofErr w:type="spellStart"/>
            <w:r w:rsidR="005C7482" w:rsidRPr="005C7482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="005C7482" w:rsidRPr="005C7482">
              <w:rPr>
                <w:rFonts w:ascii="Times New Roman" w:hAnsi="Times New Roman"/>
                <w:sz w:val="24"/>
                <w:szCs w:val="24"/>
              </w:rPr>
              <w:t>» от 02.07.2015 г. № 70</w:t>
            </w:r>
          </w:p>
          <w:p w:rsidR="005C7482" w:rsidRDefault="005C7482" w:rsidP="00296DC6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82">
              <w:rPr>
                <w:rFonts w:ascii="Times New Roman" w:hAnsi="Times New Roman"/>
                <w:sz w:val="24"/>
                <w:szCs w:val="24"/>
              </w:rPr>
              <w:t>-</w:t>
            </w:r>
            <w:r w:rsidRPr="005C7482">
              <w:rPr>
                <w:b/>
                <w:sz w:val="24"/>
                <w:szCs w:val="24"/>
              </w:rPr>
              <w:t xml:space="preserve"> </w:t>
            </w:r>
            <w:r w:rsidRPr="005C7482">
              <w:rPr>
                <w:rFonts w:ascii="Times New Roman" w:hAnsi="Times New Roman"/>
                <w:sz w:val="24"/>
                <w:szCs w:val="24"/>
              </w:rPr>
              <w:t>в Методику проведения конкурса на замещение вакантных должностей государственной гражданской службы в ГУ "</w:t>
            </w:r>
            <w:proofErr w:type="spellStart"/>
            <w:r w:rsidRPr="005C7482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Pr="005C7482">
              <w:rPr>
                <w:rFonts w:ascii="Times New Roman" w:hAnsi="Times New Roman"/>
                <w:sz w:val="24"/>
                <w:szCs w:val="24"/>
              </w:rPr>
              <w:t>", утвержденную приказом ГУ «</w:t>
            </w:r>
            <w:proofErr w:type="spellStart"/>
            <w:r w:rsidRPr="005C7482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Pr="005C7482">
              <w:rPr>
                <w:rFonts w:ascii="Times New Roman" w:hAnsi="Times New Roman"/>
                <w:sz w:val="24"/>
                <w:szCs w:val="24"/>
              </w:rPr>
              <w:t>» от 02.07.2015 г. № 70 «О  конкурсной  комиссии»</w:t>
            </w:r>
          </w:p>
          <w:p w:rsidR="005C7482" w:rsidRPr="00FE385B" w:rsidRDefault="005C7482" w:rsidP="00296DC6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7482">
              <w:rPr>
                <w:rFonts w:ascii="Times New Roman" w:hAnsi="Times New Roman"/>
                <w:sz w:val="24"/>
                <w:szCs w:val="24"/>
              </w:rPr>
              <w:t>в Положение о комиссии по соблюдению требований к служебному поведению гражданских служащих и урегулированию конфликта интересов», утвержденное приказом  ГУ «</w:t>
            </w:r>
            <w:proofErr w:type="spellStart"/>
            <w:r w:rsidRPr="005C7482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Pr="005C7482">
              <w:rPr>
                <w:rFonts w:ascii="Times New Roman" w:hAnsi="Times New Roman"/>
                <w:sz w:val="24"/>
                <w:szCs w:val="24"/>
              </w:rPr>
              <w:t>» от 14.12.2015 г. №134 «О положении о комиссии по соблюдению требований к служебному поведению гражданских служащих и урегулированию конфликта интересов»</w:t>
            </w:r>
          </w:p>
        </w:tc>
      </w:tr>
      <w:tr w:rsidR="00E348CD" w:rsidRPr="008B498E" w:rsidTr="003D5C5F">
        <w:trPr>
          <w:gridBefore w:val="3"/>
          <w:wBefore w:w="44" w:type="dxa"/>
          <w:trHeight w:val="1104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7C6BAA" w:rsidRDefault="00E348C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 от 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7516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1065 и Президента Республики   Ингушетия  от 26 марта 2010 г. № 65, соблюдение принципа стабильности кадров, осуществляющих вышеуказанные функции 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E348CD" w:rsidRDefault="00FE385B" w:rsidP="00FE3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Назначен и на постоянной основе работает </w:t>
            </w:r>
            <w:r w:rsidR="00E348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специалист, </w:t>
            </w:r>
            <w:r w:rsidR="00E348CD">
              <w:rPr>
                <w:rFonts w:ascii="Times New Roman" w:hAnsi="Times New Roman"/>
              </w:rPr>
              <w:t xml:space="preserve">ответственный за работу по профилактике коррупционных и иных правонарушений </w:t>
            </w:r>
          </w:p>
        </w:tc>
      </w:tr>
      <w:tr w:rsidR="00E348CD" w:rsidRPr="008B498E" w:rsidTr="003D5C5F">
        <w:trPr>
          <w:gridBefore w:val="3"/>
          <w:wBefore w:w="44" w:type="dxa"/>
          <w:trHeight w:val="1104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3D5C5F" w:rsidRDefault="00384CBA" w:rsidP="00D83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C5F">
              <w:rPr>
                <w:rFonts w:ascii="Times New Roman" w:hAnsi="Times New Roman"/>
                <w:sz w:val="24"/>
                <w:szCs w:val="24"/>
              </w:rPr>
              <w:t xml:space="preserve">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 представляемых государственными и муниципальными </w:t>
            </w:r>
            <w:proofErr w:type="gramStart"/>
            <w:r w:rsidRPr="003D5C5F">
              <w:rPr>
                <w:rFonts w:ascii="Times New Roman" w:hAnsi="Times New Roman"/>
                <w:sz w:val="24"/>
                <w:szCs w:val="24"/>
              </w:rPr>
              <w:t>служащими,  а</w:t>
            </w:r>
            <w:proofErr w:type="gramEnd"/>
            <w:r w:rsidRPr="003D5C5F">
              <w:rPr>
                <w:rFonts w:ascii="Times New Roman" w:hAnsi="Times New Roman"/>
                <w:sz w:val="24"/>
                <w:szCs w:val="24"/>
              </w:rPr>
              <w:t xml:space="preserve">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E348CD" w:rsidRDefault="00E348CD" w:rsidP="00E34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5C5F">
              <w:rPr>
                <w:rFonts w:ascii="Times New Roman" w:hAnsi="Times New Roman"/>
                <w:sz w:val="24"/>
                <w:szCs w:val="24"/>
                <w:lang w:eastAsia="ru-RU"/>
              </w:rPr>
              <w:t>После предоставления сведений о доходах</w:t>
            </w:r>
          </w:p>
        </w:tc>
      </w:tr>
      <w:tr w:rsidR="00E348CD" w:rsidRPr="008B498E" w:rsidTr="003D5C5F">
        <w:trPr>
          <w:gridBefore w:val="3"/>
          <w:wBefore w:w="44" w:type="dxa"/>
          <w:trHeight w:val="1104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782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с соблюдением требований законодательства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о госу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дарственной, о противодействии коррупции проверок достоверности и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полноты,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едставляемых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государственными  служащими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E348CD" w:rsidRDefault="003D5C5F" w:rsidP="00FA2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предоставления сведений о расходах</w:t>
            </w:r>
          </w:p>
        </w:tc>
      </w:tr>
      <w:tr w:rsidR="00E348CD" w:rsidRPr="008B498E" w:rsidTr="003D5C5F">
        <w:trPr>
          <w:gridBefore w:val="3"/>
          <w:wBefore w:w="44" w:type="dxa"/>
          <w:trHeight w:val="939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384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проверок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 о наличи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или возможности возникновения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конфликта интересов у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осударственного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служаще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го, поступающей   представителю нанимателя  в  установленном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законодательством порядке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E348CD" w:rsidRDefault="00FA2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не поступала</w:t>
            </w:r>
          </w:p>
        </w:tc>
      </w:tr>
      <w:tr w:rsidR="00E348CD" w:rsidRPr="008B498E" w:rsidTr="003D5C5F">
        <w:trPr>
          <w:gridBefore w:val="3"/>
          <w:wBefore w:w="44" w:type="dxa"/>
          <w:trHeight w:val="839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4F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 порядке,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определенном представит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елем нанимателя, проверок сведений о фактах обращения в целях склонения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служащего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совершению коррупционных правонарушений         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E348CD" w:rsidRDefault="00FA2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Сведений не поступало</w:t>
            </w:r>
          </w:p>
        </w:tc>
      </w:tr>
      <w:tr w:rsidR="00E348CD" w:rsidRPr="008B498E" w:rsidTr="003D5C5F">
        <w:trPr>
          <w:gridBefore w:val="1"/>
          <w:wBefore w:w="15" w:type="dxa"/>
          <w:trHeight w:val="274"/>
        </w:trPr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Default="00E348CD" w:rsidP="004B34D1">
            <w:pPr>
              <w:spacing w:after="0" w:line="240" w:lineRule="auto"/>
              <w:ind w:righ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комиссий по соблюдению требований к служебн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 поведению государственных служащих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и  урегулированию</w:t>
            </w:r>
            <w:proofErr w:type="gramEnd"/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конфликта интересов</w:t>
            </w:r>
            <w:r w:rsidR="00974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Комиссия)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. Регул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ярная проверка работы комиссий.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информационной открытости решений, принятых комиссиями по соблюдению требований к служебному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поведению государственных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служащих и урегулированию конфликта интересов, путем вовлечения       в их деятельность представителей общественных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советов и других институтов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гражданского общества</w:t>
            </w:r>
          </w:p>
          <w:p w:rsidR="003E5810" w:rsidRDefault="003E5810" w:rsidP="004B34D1">
            <w:pPr>
              <w:spacing w:after="0" w:line="240" w:lineRule="auto"/>
              <w:ind w:righ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5810" w:rsidRDefault="003E5810" w:rsidP="004B34D1">
            <w:pPr>
              <w:spacing w:after="0" w:line="240" w:lineRule="auto"/>
              <w:ind w:righ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CBA" w:rsidRPr="0047516B" w:rsidRDefault="00384CBA" w:rsidP="004B34D1">
            <w:pPr>
              <w:spacing w:after="0" w:line="240" w:lineRule="auto"/>
              <w:ind w:righ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296DC6" w:rsidRDefault="00296DC6" w:rsidP="00C274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425">
              <w:rPr>
                <w:rFonts w:ascii="Times New Roman" w:hAnsi="Times New Roman"/>
                <w:sz w:val="24"/>
                <w:szCs w:val="24"/>
              </w:rPr>
              <w:t>Заседаний комиссии не проводилось</w:t>
            </w:r>
          </w:p>
          <w:p w:rsidR="00E348CD" w:rsidRPr="00296DC6" w:rsidRDefault="00E348CD" w:rsidP="008012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348CD" w:rsidRPr="008B498E" w:rsidTr="003D5C5F">
        <w:trPr>
          <w:gridBefore w:val="1"/>
          <w:wBefore w:w="15" w:type="dxa"/>
          <w:trHeight w:val="2067"/>
        </w:trPr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Default="00E348CD" w:rsidP="004D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согласно зак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онодательству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 официальном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сайте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сведений о доходах, имуществе и обязательствах имущественного характера, государственных гражданских служащих и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134A1C" w:rsidRDefault="00437F27" w:rsidP="00134A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</w:t>
            </w:r>
            <w:r w:rsidR="003D5C5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 сведений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8CD" w:rsidRPr="008B498E" w:rsidTr="003D5C5F">
        <w:trPr>
          <w:gridBefore w:val="1"/>
          <w:wBefore w:w="15" w:type="dxa"/>
          <w:trHeight w:val="881"/>
        </w:trPr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добровольного тестирования (опросов)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реди граждан, поступающих на государственную гражданскую службу в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для определения их отношения к проявлениям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коррупции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A7" w:rsidRPr="008B498E" w:rsidRDefault="00296DC6" w:rsidP="0050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425">
              <w:rPr>
                <w:rFonts w:ascii="Times New Roman" w:hAnsi="Times New Roman"/>
                <w:sz w:val="24"/>
                <w:szCs w:val="24"/>
              </w:rPr>
              <w:t xml:space="preserve">Разработаны тесты для поступающего на государственную гражданскую службу. </w:t>
            </w: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E348CD" w:rsidRPr="008B498E">
              <w:rPr>
                <w:rFonts w:ascii="Times New Roman" w:hAnsi="Times New Roman"/>
                <w:sz w:val="24"/>
                <w:szCs w:val="24"/>
              </w:rPr>
              <w:t xml:space="preserve"> заполняются гражданами, претендующими на замещение должности государственной граждан</w:t>
            </w:r>
            <w:r w:rsidR="005068FF">
              <w:rPr>
                <w:rFonts w:ascii="Times New Roman" w:hAnsi="Times New Roman"/>
                <w:sz w:val="24"/>
                <w:szCs w:val="24"/>
              </w:rPr>
              <w:t>ской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10B8">
              <w:rPr>
                <w:rFonts w:ascii="Times New Roman" w:hAnsi="Times New Roman"/>
                <w:sz w:val="24"/>
                <w:szCs w:val="24"/>
              </w:rPr>
              <w:t xml:space="preserve">и впервые поступающими на госслужбу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012A7">
              <w:rPr>
                <w:rFonts w:ascii="Times New Roman" w:hAnsi="Times New Roman"/>
                <w:sz w:val="24"/>
                <w:szCs w:val="24"/>
              </w:rPr>
              <w:t>ля определения отношения к проявлениям коррупции</w:t>
            </w:r>
          </w:p>
        </w:tc>
      </w:tr>
      <w:tr w:rsidR="00E348CD" w:rsidRPr="008B498E" w:rsidTr="003D5C5F">
        <w:trPr>
          <w:trHeight w:val="553"/>
        </w:trPr>
        <w:tc>
          <w:tcPr>
            <w:tcW w:w="8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384CBA" w:rsidP="004B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880">
              <w:rPr>
                <w:rFonts w:ascii="Times New Roman" w:hAnsi="Times New Roman"/>
                <w:sz w:val="28"/>
                <w:szCs w:val="28"/>
              </w:rPr>
              <w:t xml:space="preserve">Принятие практических мер по организации эффективного проведения антикоррупционной            экспертизы нормативных </w:t>
            </w:r>
            <w:r w:rsidRPr="00E958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правовых актов и их проектов, ежегодного обобщения результатов ее проведения, в том числе независимой антикоррупционной            экспертизы              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8B498E" w:rsidRDefault="00E348CD" w:rsidP="005068FF">
            <w:r w:rsidRPr="008B498E">
              <w:rPr>
                <w:rFonts w:ascii="Times New Roman" w:hAnsi="Times New Roman"/>
                <w:sz w:val="24"/>
                <w:szCs w:val="24"/>
              </w:rPr>
              <w:lastRenderedPageBreak/>
              <w:t>По мере разработки каждый НПА и проект НПА проходит  антикоррупционную эк</w:t>
            </w:r>
            <w:r w:rsidR="005068FF">
              <w:rPr>
                <w:rFonts w:ascii="Times New Roman" w:hAnsi="Times New Roman"/>
                <w:sz w:val="24"/>
                <w:szCs w:val="24"/>
              </w:rPr>
              <w:t>спертизу.  Р</w:t>
            </w:r>
            <w:r w:rsidR="00AB10B8">
              <w:rPr>
                <w:rFonts w:ascii="Times New Roman" w:hAnsi="Times New Roman"/>
                <w:sz w:val="24"/>
                <w:szCs w:val="24"/>
              </w:rPr>
              <w:t>езультат</w:t>
            </w:r>
            <w:r w:rsidR="00C27425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B10B8">
              <w:rPr>
                <w:rFonts w:ascii="Times New Roman" w:hAnsi="Times New Roman"/>
                <w:sz w:val="24"/>
                <w:szCs w:val="24"/>
              </w:rPr>
              <w:t xml:space="preserve"> экспертизы </w:t>
            </w:r>
            <w:r w:rsidR="00AB10B8">
              <w:rPr>
                <w:rFonts w:ascii="Times New Roman" w:hAnsi="Times New Roman"/>
                <w:sz w:val="24"/>
                <w:szCs w:val="24"/>
              </w:rPr>
              <w:lastRenderedPageBreak/>
              <w:t>размещаются</w:t>
            </w:r>
            <w:r w:rsidR="00506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98E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ГУ «</w:t>
            </w:r>
            <w:proofErr w:type="spellStart"/>
            <w:r w:rsidRPr="008B498E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Pr="008B498E">
              <w:rPr>
                <w:rFonts w:ascii="Times New Roman" w:hAnsi="Times New Roman"/>
                <w:sz w:val="24"/>
                <w:szCs w:val="24"/>
              </w:rPr>
              <w:t>»</w:t>
            </w:r>
            <w:r w:rsidR="005068FF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</w:p>
        </w:tc>
      </w:tr>
      <w:tr w:rsidR="00E348CD" w:rsidRPr="008B498E" w:rsidTr="003D5C5F">
        <w:trPr>
          <w:gridBefore w:val="2"/>
          <w:wBefore w:w="30" w:type="dxa"/>
          <w:trHeight w:val="849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Публикация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средствах массовой информации и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официальном сайте ежегодного отчета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работе по противодействию коррупции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8F0956" w:rsidRDefault="008F0956">
            <w:pPr>
              <w:rPr>
                <w:rFonts w:ascii="Times New Roman" w:hAnsi="Times New Roman"/>
              </w:rPr>
            </w:pPr>
            <w:r w:rsidRPr="008F0956">
              <w:rPr>
                <w:rFonts w:ascii="Times New Roman" w:hAnsi="Times New Roman"/>
              </w:rPr>
              <w:t>Отчет о работе по противодействию коррупции публикуется ежеквартально на официальном сайте ГУ «</w:t>
            </w:r>
            <w:proofErr w:type="spellStart"/>
            <w:r w:rsidRPr="008F0956">
              <w:rPr>
                <w:rFonts w:ascii="Times New Roman" w:hAnsi="Times New Roman"/>
              </w:rPr>
              <w:t>Ингушавтодор</w:t>
            </w:r>
            <w:proofErr w:type="spellEnd"/>
            <w:r w:rsidRPr="008F095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  <w:r w:rsidRPr="008F0956">
              <w:rPr>
                <w:rFonts w:ascii="Times New Roman" w:hAnsi="Times New Roman"/>
              </w:rPr>
              <w:t xml:space="preserve"> </w:t>
            </w:r>
          </w:p>
        </w:tc>
      </w:tr>
      <w:tr w:rsidR="00E348CD" w:rsidRPr="008B498E" w:rsidTr="003D5C5F">
        <w:trPr>
          <w:gridBefore w:val="2"/>
          <w:wBefore w:w="30" w:type="dxa"/>
          <w:trHeight w:val="553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ежеквартального анализа обращений граждан,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поступающих через «ящики доверия», телефоны доверия, другие информационные каналы для получения информации, размещение итого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их рассмотрения на официальном сайте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8F0956" w:rsidRDefault="00C27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Обращений граждан </w:t>
            </w:r>
            <w:r w:rsidR="008F0956" w:rsidRPr="008F0956">
              <w:rPr>
                <w:rFonts w:ascii="Times New Roman" w:hAnsi="Times New Roman"/>
              </w:rPr>
              <w:t xml:space="preserve"> не поступало. </w:t>
            </w:r>
          </w:p>
        </w:tc>
      </w:tr>
      <w:tr w:rsidR="00E348CD" w:rsidRPr="008B498E" w:rsidTr="003D5C5F">
        <w:trPr>
          <w:gridBefore w:val="2"/>
          <w:wBefore w:w="30" w:type="dxa"/>
          <w:trHeight w:val="412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Default="00E348CD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содействия средствам массовой информации в шир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оком освещении мероприятий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противодействию коррупции   </w:t>
            </w:r>
          </w:p>
          <w:p w:rsidR="00E348CD" w:rsidRPr="007C6BAA" w:rsidRDefault="00E348CD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8B498E" w:rsidRDefault="008F0956" w:rsidP="006536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реконструкции, ремонту, содержанию авт</w:t>
            </w:r>
            <w:r w:rsidR="00653683">
              <w:rPr>
                <w:rFonts w:ascii="Times New Roman" w:hAnsi="Times New Roman"/>
                <w:sz w:val="24"/>
                <w:szCs w:val="24"/>
              </w:rPr>
              <w:t xml:space="preserve">одорог освещаются средствами массовой </w:t>
            </w:r>
            <w:proofErr w:type="gramStart"/>
            <w:r w:rsidR="00653683">
              <w:rPr>
                <w:rFonts w:ascii="Times New Roman" w:hAnsi="Times New Roman"/>
                <w:sz w:val="24"/>
                <w:szCs w:val="24"/>
              </w:rPr>
              <w:t>информации  в</w:t>
            </w:r>
            <w:proofErr w:type="gramEnd"/>
            <w:r w:rsidR="00653683">
              <w:rPr>
                <w:rFonts w:ascii="Times New Roman" w:hAnsi="Times New Roman"/>
                <w:sz w:val="24"/>
                <w:szCs w:val="24"/>
              </w:rPr>
              <w:t xml:space="preserve">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разрабатываемом </w:t>
            </w:r>
            <w:r w:rsidR="00653683">
              <w:rPr>
                <w:rFonts w:ascii="Times New Roman" w:hAnsi="Times New Roman"/>
                <w:sz w:val="24"/>
                <w:szCs w:val="24"/>
              </w:rPr>
              <w:t>ГУ «</w:t>
            </w:r>
            <w:proofErr w:type="spellStart"/>
            <w:r w:rsidR="00653683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="006536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медиа- планом</w:t>
            </w:r>
            <w:r w:rsidR="00653683">
              <w:rPr>
                <w:rFonts w:ascii="Times New Roman" w:hAnsi="Times New Roman"/>
                <w:sz w:val="24"/>
                <w:szCs w:val="24"/>
              </w:rPr>
              <w:t xml:space="preserve">, ежемесячно представляемым в Пресс-службу Администрации Главы РИ. </w:t>
            </w:r>
          </w:p>
        </w:tc>
      </w:tr>
      <w:tr w:rsidR="00E348CD" w:rsidRPr="008B498E" w:rsidTr="003D5C5F">
        <w:trPr>
          <w:gridBefore w:val="2"/>
          <w:wBefore w:w="30" w:type="dxa"/>
          <w:trHeight w:val="86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Опубликование пла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на-графика размещения заказов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наряду со специа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льными сайтами на официальном  сайте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8B498E" w:rsidRDefault="00E348CD" w:rsidP="00512F65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  <w:r w:rsidR="0065368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-график размещения заказов</w:t>
            </w:r>
            <w:r w:rsidR="006536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опубликован на официальном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E348CD" w:rsidRPr="008B498E" w:rsidTr="003D5C5F">
        <w:trPr>
          <w:gridBefore w:val="2"/>
          <w:wBefore w:w="30" w:type="dxa"/>
          <w:trHeight w:val="2053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мещение и наполнение официального сайта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информацией о деятельности в сфере противодействия   коррупции в </w:t>
            </w:r>
            <w:proofErr w:type="gramStart"/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  с</w:t>
            </w:r>
            <w:proofErr w:type="gramEnd"/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Республики Ингушетия  от 21.11.2013 г. № 271 «Об утверждении требований к размещению и наполнению разделов официальных сайтов исполнительных органов государственной власти Республики Ингушетия, посвященных вопросам противодействия коррупции</w:t>
            </w:r>
            <w:r w:rsidR="00F626A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DA1BE0" w:rsidRDefault="00653683" w:rsidP="006536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сайта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«Вопросы противодействия коррупции»  приведен в   соответствие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постановлением Правительства Республики Ингушетия  от 21.11.2013 г. № 271</w:t>
            </w:r>
            <w:r w:rsidR="00DA1BE0">
              <w:rPr>
                <w:rFonts w:ascii="Times New Roman" w:hAnsi="Times New Roman"/>
                <w:sz w:val="24"/>
                <w:szCs w:val="24"/>
                <w:lang w:eastAsia="ru-RU"/>
              </w:rPr>
              <w:t>. Ежеквартально пополняется информацией о деятельности в сфере противодействия коррупции</w:t>
            </w:r>
          </w:p>
        </w:tc>
      </w:tr>
      <w:tr w:rsidR="00E348CD" w:rsidRPr="008B498E" w:rsidTr="003D5C5F">
        <w:trPr>
          <w:gridBefore w:val="3"/>
          <w:wBefore w:w="44" w:type="dxa"/>
          <w:trHeight w:val="838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положений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структурных подразделений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должностных регламентов государственных гражданских служащих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7F6E96" w:rsidRDefault="00DA1BE0" w:rsidP="00EB7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связи с сокращением штатной численности и изменением структуры  управления  в мае </w:t>
            </w:r>
            <w:r w:rsidR="00EB71E9">
              <w:rPr>
                <w:rFonts w:ascii="Times New Roman" w:hAnsi="Times New Roman"/>
              </w:rPr>
              <w:t>2016 г будут внесены изменения в  положения об отделах и должностные регламенты</w:t>
            </w:r>
            <w:r w:rsidR="007F6E96" w:rsidRPr="007F6E96">
              <w:rPr>
                <w:rFonts w:ascii="Times New Roman" w:hAnsi="Times New Roman"/>
              </w:rPr>
              <w:t xml:space="preserve"> госслужащих</w:t>
            </w:r>
            <w:r w:rsidR="00140EE5">
              <w:rPr>
                <w:rFonts w:ascii="Times New Roman" w:hAnsi="Times New Roman"/>
              </w:rPr>
              <w:t>.</w:t>
            </w:r>
          </w:p>
        </w:tc>
      </w:tr>
      <w:tr w:rsidR="00E348CD" w:rsidRPr="008B498E" w:rsidTr="003D5C5F">
        <w:trPr>
          <w:gridBefore w:val="3"/>
          <w:wBefore w:w="44" w:type="dxa"/>
          <w:trHeight w:val="836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проектов нормативных правовых актов и нормативных правовых актов на официальных сайтах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7F6E96" w:rsidRDefault="007F6E96" w:rsidP="007F6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проведения независимой антикоррупционной экспертизы НПА, проекты  государственных программ  публикуются на сайте в разделе «Основные программы» </w:t>
            </w:r>
          </w:p>
        </w:tc>
      </w:tr>
      <w:tr w:rsidR="00E348CD" w:rsidRPr="008B498E" w:rsidTr="003D5C5F">
        <w:trPr>
          <w:gridBefore w:val="3"/>
          <w:wBefore w:w="44" w:type="dxa"/>
          <w:trHeight w:val="594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коррупционно опасных функций и услуг, коррупционно уязвимых  должностей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F626AF" w:rsidRDefault="007F6E96" w:rsidP="00F6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Утвержден перечень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 уязвимых  должностей</w:t>
            </w:r>
          </w:p>
        </w:tc>
      </w:tr>
      <w:tr w:rsidR="00E348CD" w:rsidRPr="008B498E" w:rsidTr="003D5C5F">
        <w:trPr>
          <w:gridBefore w:val="3"/>
          <w:wBefore w:w="44" w:type="dxa"/>
          <w:trHeight w:val="696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4B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Разработка, внедрение и актуализация административных регламентов исполнения государственных функций и предоставления государственных услу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г, приведение  административных регламентов   предоставления государственных услуг в соответствие с  требованиями Федерального    закона    от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2010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№   210-ФЗ   «Об организации   предоставления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           и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услуг»    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Default="00E348CD" w:rsidP="00BC6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9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Разработаны и утверждены административные регламенты предоставления государственных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348CD" w:rsidRPr="00BC69C8" w:rsidRDefault="00E348CD" w:rsidP="004B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Регламенты прошли согласование  Минюста РИ, Прокуратуры РИ,</w:t>
            </w:r>
            <w:r w:rsidR="007F6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Компромсвязи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</w:t>
            </w:r>
          </w:p>
        </w:tc>
      </w:tr>
      <w:tr w:rsidR="00E348CD" w:rsidRPr="008B498E" w:rsidTr="003D5C5F">
        <w:trPr>
          <w:gridBefore w:val="2"/>
          <w:wBefore w:w="30" w:type="dxa"/>
          <w:trHeight w:val="583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7D7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Актуализация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кодекса этики  и служебного поведения государственных  служащих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BC69C8" w:rsidRDefault="00F626AF" w:rsidP="00BC6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Кодекс этики госслужащих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AB10B8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актуализирован</w:t>
            </w:r>
          </w:p>
        </w:tc>
      </w:tr>
      <w:tr w:rsidR="00E348CD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Разъяснительная работа среди населения об аморальности коррупционных проявлений. Приглашение в коллективы религиозных деятелей с целью проведения бесед антикоррупционного характера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5" w:rsidRPr="002D01A5" w:rsidRDefault="002D01A5" w:rsidP="002D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>В целях осуществления антикоррупционной пропаганды в холле административного здания вывешена информация и плакаты, посвященные антикоррупционной тематике;</w:t>
            </w:r>
          </w:p>
          <w:p w:rsidR="002D01A5" w:rsidRPr="002D01A5" w:rsidRDefault="002D01A5" w:rsidP="002D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>-На официальном сайте ГУ «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»  в новостном режиме ведется регулярное освещение 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антакоррупционной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 тематики;</w:t>
            </w:r>
          </w:p>
          <w:p w:rsidR="002D01A5" w:rsidRPr="002D01A5" w:rsidRDefault="002D01A5" w:rsidP="002D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>- Материалы, посвященные профилактике коррупции, размещаются в рубрике «Вопросы противодействия коррупции» официального сайта ГУ «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D01A5" w:rsidRPr="002D01A5" w:rsidRDefault="002D01A5" w:rsidP="002D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 xml:space="preserve">- на главной странице официального сайта размещена социальная реклама, направленная на формирование в обществе нетерпимости к  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коррупционнму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 поведению, которая регулярно обновляется. </w:t>
            </w:r>
          </w:p>
          <w:p w:rsidR="002D01A5" w:rsidRPr="00C561D0" w:rsidRDefault="002D01A5" w:rsidP="002D01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48CD" w:rsidRPr="00BC69C8" w:rsidRDefault="00E348CD" w:rsidP="002D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810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3E5810" w:rsidP="003E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 xml:space="preserve">Включение в программы профессионального обучения курсов повышения квалификации и курсов профессиональной переподготовки государственных гражданских служащих Республики Ингушетия вопросов, связанных со служебной этикой и предупреждением коррупционных действий должностных лиц государственных органов; основных положений действующего законодательства по противодействию коррупции, вопросов, связанных с юридической </w:t>
            </w:r>
          </w:p>
          <w:p w:rsidR="003E5810" w:rsidRPr="00437F27" w:rsidRDefault="003E5810" w:rsidP="003E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ответственностью за коррупцию, урегулированием конфликта интересов и созданием механизмов его урегулирования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Pr="00072260" w:rsidRDefault="00CC5F9D" w:rsidP="005F54B1">
            <w:pPr>
              <w:spacing w:after="0" w:line="240" w:lineRule="auto"/>
              <w:ind w:right="-86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CC5F9D">
              <w:rPr>
                <w:rFonts w:ascii="Times New Roman" w:eastAsiaTheme="majorEastAsia" w:hAnsi="Times New Roman"/>
                <w:sz w:val="24"/>
                <w:szCs w:val="24"/>
              </w:rPr>
              <w:t xml:space="preserve">В заявку на повышение квалификации на 2016 год по программе  </w:t>
            </w:r>
            <w:r w:rsidRPr="00CC5F9D">
              <w:rPr>
                <w:rFonts w:ascii="Times New Roman" w:hAnsi="Times New Roman"/>
                <w:sz w:val="24"/>
                <w:szCs w:val="24"/>
              </w:rPr>
              <w:t>«Государственная политика в области противодействия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F9D">
              <w:rPr>
                <w:rFonts w:ascii="Times New Roman" w:eastAsiaTheme="majorEastAsia" w:hAnsi="Times New Roman"/>
                <w:sz w:val="24"/>
                <w:szCs w:val="24"/>
              </w:rPr>
              <w:t>включен специалист</w:t>
            </w:r>
            <w:r w:rsidR="00072260" w:rsidRPr="00072260">
              <w:rPr>
                <w:rFonts w:ascii="Times New Roman" w:eastAsiaTheme="majorEastAsia" w:hAnsi="Times New Roman"/>
              </w:rPr>
              <w:t>, ответственный за работу по борьбе с коррупцией</w:t>
            </w:r>
            <w:r w:rsidR="00072260">
              <w:rPr>
                <w:rFonts w:ascii="Times New Roman" w:eastAsiaTheme="majorEastAsia" w:hAnsi="Times New Roman"/>
                <w:sz w:val="24"/>
                <w:szCs w:val="24"/>
              </w:rPr>
              <w:t>.</w:t>
            </w:r>
            <w:r w:rsidR="00072260" w:rsidRPr="00072260">
              <w:rPr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</w:p>
        </w:tc>
      </w:tr>
      <w:tr w:rsidR="00384CBA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CBA" w:rsidRPr="00437F27" w:rsidRDefault="003E5810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комиссий по противодействию коррупции в соответствии с Национальным планом противодействия коррупции на 2014-2015гг, утвержденным Указом Президента Российской Федерации от 11.04.2014  №226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A" w:rsidRDefault="00CC5F9D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Создана комиссия по противодействию коррупции. Утверждено положение о комиссии по противодействию коррупции. Утвержден план работы комиссии на 2016 год. </w:t>
            </w:r>
          </w:p>
        </w:tc>
      </w:tr>
      <w:tr w:rsidR="003E5810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3E5810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Утверждение положений о сообщениях государственными гражданскими служащими Республики Ингушетия по получению подарка в связи с их должностным положением или использованием ими служебных (должностных) обязанностей, сдаче и оценке подарка, реализации (выкупе) и зачислении средств, полученных от его реализации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Default="00F83247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 Утвержден Порядок о сообщении отдельными категориями лиц о получении подарка в связи с их должностным положением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5810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3E5810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 xml:space="preserve">Проведение семинара с участием государственных гражданских и муниципальных служащих Республики Ингушетия, представителей общественных объединений, уставными задачами которых является участие в противодействии коррупции, на тему: «Соблюдение ограничений и запретов, связанных с государственной гражданской службой, выполнение </w:t>
            </w:r>
            <w:r w:rsidRPr="00437F27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о предотвращении или об урегулировании конфликта интересов»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Default="00072260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lastRenderedPageBreak/>
              <w:t>Участие в семинарах.</w:t>
            </w:r>
          </w:p>
        </w:tc>
      </w:tr>
      <w:tr w:rsidR="003E5810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3E5810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распространение среди государственных гражданских и муниципальных служащих Республики Ингушетия памяток об ограничениях и запретах, связанных с гражданской службой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Default="00072260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При приеме на работу всем госслужащим выдается памятка об ограничениях, запретах, требованиях к служебному поведению и предупреждению коррупционных правонарушений, связанных с прохождением государственной службы.</w:t>
            </w:r>
          </w:p>
        </w:tc>
      </w:tr>
      <w:tr w:rsidR="003E5810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3E5810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Проведение в установленном законодательством порядке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 сдачи подарков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Default="00E00A41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Нарушения отсутствуют </w:t>
            </w:r>
          </w:p>
        </w:tc>
      </w:tr>
      <w:tr w:rsidR="003E5810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3E5810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Проведение семинаров с участием государственных гражданских и муниципальных служащих Республики Ингушетия на тему: «Недопустимость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Default="00E00A41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Не проводилось </w:t>
            </w:r>
          </w:p>
        </w:tc>
      </w:tr>
      <w:tr w:rsidR="003E5810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3E5810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Проведение с участием представителей общественных организаций, уставными задачами которых является участие в противодействии коррупции, учебно-практических семинаров в целях информирования государственных гражданских и муниципальных служащих Республики Ингушетия об установленной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получение незаконного вознаграждения от имени юридического лица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Default="003E5810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7657DD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DD" w:rsidRPr="00437F27" w:rsidRDefault="007657D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Подготовка памятки для государственных гражданских и муниципальных служащих Республики Ингушетия по вопросам об уголовной и административной ответственности за получение и дачу взятки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D" w:rsidRDefault="00E00A41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Подготовлены и вывешены в холле управления памятки  об уголовной ответственности  за получение и дачу взятки. </w:t>
            </w:r>
          </w:p>
        </w:tc>
      </w:tr>
      <w:tr w:rsidR="007657DD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DD" w:rsidRPr="00437F27" w:rsidRDefault="007657D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Закрепление либо актуализация в нормативных правовых актах Республики Ингушетия и органах местного самоуправления Республики Ингушетия положений, определяющих этические нормы поведения государственных гражданских и муниципальных служащих Республики Ингушетия, процедуры и формы соблюдения указанными служащими ограничений, запретов и обязанностей, установленных законодательством о противодействии коррупции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7" w:rsidRPr="00437F27" w:rsidRDefault="00437F27" w:rsidP="00437F27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Утвержден Стандарт антикоррупционного поведения государственного гражданского служащего ГУ «</w:t>
            </w:r>
            <w:proofErr w:type="spellStart"/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Ингушавтодор</w:t>
            </w:r>
            <w:proofErr w:type="spellEnd"/>
            <w:proofErr w:type="gramStart"/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» ,</w:t>
            </w:r>
            <w:proofErr w:type="gramEnd"/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 актуализирован кодекс этики и служебного поведения  государственных служащих ГУ «</w:t>
            </w:r>
            <w:proofErr w:type="spellStart"/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Ингушавтодор</w:t>
            </w:r>
            <w:proofErr w:type="spellEnd"/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».</w:t>
            </w:r>
          </w:p>
        </w:tc>
      </w:tr>
      <w:tr w:rsidR="007657DD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DD" w:rsidRPr="00437F27" w:rsidRDefault="007657D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Размещение в местах предоставления государственных услуг и в иных служебных помещениях, где на регулярной основе осуществляется взаимодействие государственных гражданских и муниципальных служащих Республики Ингушетия с гражданами и организациями, объявлений (плакатов) с информацией об уголовной ответственности за дачу взятки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D" w:rsidRDefault="00437F27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Информация об уголовной ответственности за дачу взятки размещена на стенде рядом с информацией о предоставлении государственных услуг. </w:t>
            </w:r>
          </w:p>
        </w:tc>
      </w:tr>
    </w:tbl>
    <w:p w:rsidR="000553ED" w:rsidRDefault="000553ED" w:rsidP="0047516B"/>
    <w:sectPr w:rsidR="000553ED" w:rsidSect="004B34D1">
      <w:pgSz w:w="16838" w:h="11906" w:orient="landscape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F8B"/>
    <w:multiLevelType w:val="hybridMultilevel"/>
    <w:tmpl w:val="0908D0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1F109EC"/>
    <w:multiLevelType w:val="hybridMultilevel"/>
    <w:tmpl w:val="FC36555A"/>
    <w:lvl w:ilvl="0" w:tplc="23249CA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A75CF"/>
    <w:multiLevelType w:val="multilevel"/>
    <w:tmpl w:val="26DAB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5C60C92"/>
    <w:multiLevelType w:val="hybridMultilevel"/>
    <w:tmpl w:val="BDDE6906"/>
    <w:lvl w:ilvl="0" w:tplc="EACC337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5A1069"/>
    <w:multiLevelType w:val="hybridMultilevel"/>
    <w:tmpl w:val="97228ABA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2E97254A"/>
    <w:multiLevelType w:val="hybridMultilevel"/>
    <w:tmpl w:val="60C6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C4D"/>
    <w:multiLevelType w:val="hybridMultilevel"/>
    <w:tmpl w:val="EAA66582"/>
    <w:lvl w:ilvl="0" w:tplc="8E4674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025B71"/>
    <w:multiLevelType w:val="hybridMultilevel"/>
    <w:tmpl w:val="C316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C65005"/>
    <w:multiLevelType w:val="multilevel"/>
    <w:tmpl w:val="37E810A2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39"/>
    <w:rsid w:val="00007A04"/>
    <w:rsid w:val="00040891"/>
    <w:rsid w:val="00042F59"/>
    <w:rsid w:val="000553ED"/>
    <w:rsid w:val="00072260"/>
    <w:rsid w:val="000E61AC"/>
    <w:rsid w:val="00134A1C"/>
    <w:rsid w:val="001401EA"/>
    <w:rsid w:val="00140EE5"/>
    <w:rsid w:val="00241F2E"/>
    <w:rsid w:val="00296DC6"/>
    <w:rsid w:val="002A1FB0"/>
    <w:rsid w:val="002D01A5"/>
    <w:rsid w:val="003361F5"/>
    <w:rsid w:val="00384CBA"/>
    <w:rsid w:val="003D1D6E"/>
    <w:rsid w:val="003D5C5F"/>
    <w:rsid w:val="003E5810"/>
    <w:rsid w:val="003F4412"/>
    <w:rsid w:val="00437F27"/>
    <w:rsid w:val="0047516B"/>
    <w:rsid w:val="004A3D39"/>
    <w:rsid w:val="004B1CDD"/>
    <w:rsid w:val="004B34D1"/>
    <w:rsid w:val="004D5BD6"/>
    <w:rsid w:val="004F7CF4"/>
    <w:rsid w:val="005068FF"/>
    <w:rsid w:val="00512F65"/>
    <w:rsid w:val="005135C6"/>
    <w:rsid w:val="005C7482"/>
    <w:rsid w:val="005F54B1"/>
    <w:rsid w:val="00653683"/>
    <w:rsid w:val="00717056"/>
    <w:rsid w:val="00746FCB"/>
    <w:rsid w:val="007657DD"/>
    <w:rsid w:val="007720A7"/>
    <w:rsid w:val="00782E2D"/>
    <w:rsid w:val="007C6BAA"/>
    <w:rsid w:val="007C7458"/>
    <w:rsid w:val="007D74A1"/>
    <w:rsid w:val="007F6E96"/>
    <w:rsid w:val="008012A7"/>
    <w:rsid w:val="00846971"/>
    <w:rsid w:val="00874AA2"/>
    <w:rsid w:val="00896DF8"/>
    <w:rsid w:val="008A783A"/>
    <w:rsid w:val="008B2C8F"/>
    <w:rsid w:val="008B498E"/>
    <w:rsid w:val="008D6991"/>
    <w:rsid w:val="008F0956"/>
    <w:rsid w:val="009748AC"/>
    <w:rsid w:val="009D22E1"/>
    <w:rsid w:val="00A046FE"/>
    <w:rsid w:val="00A14D36"/>
    <w:rsid w:val="00A32E80"/>
    <w:rsid w:val="00AB10B8"/>
    <w:rsid w:val="00AB44B5"/>
    <w:rsid w:val="00B54FD7"/>
    <w:rsid w:val="00BA5639"/>
    <w:rsid w:val="00BC69C8"/>
    <w:rsid w:val="00BD16BC"/>
    <w:rsid w:val="00C004DA"/>
    <w:rsid w:val="00C161EE"/>
    <w:rsid w:val="00C27425"/>
    <w:rsid w:val="00CB604F"/>
    <w:rsid w:val="00CC5F9D"/>
    <w:rsid w:val="00D21F0A"/>
    <w:rsid w:val="00D8329F"/>
    <w:rsid w:val="00DA12A6"/>
    <w:rsid w:val="00DA1BE0"/>
    <w:rsid w:val="00DE559E"/>
    <w:rsid w:val="00E00A41"/>
    <w:rsid w:val="00E348CD"/>
    <w:rsid w:val="00EB71E9"/>
    <w:rsid w:val="00ED13AA"/>
    <w:rsid w:val="00F26E45"/>
    <w:rsid w:val="00F41FF1"/>
    <w:rsid w:val="00F626AF"/>
    <w:rsid w:val="00F71B9C"/>
    <w:rsid w:val="00F83247"/>
    <w:rsid w:val="00FA25F7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ADC961-0C37-45B1-85C0-DFDB9EDF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F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F626A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51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7516B"/>
    <w:pPr>
      <w:keepNext/>
      <w:spacing w:after="0" w:line="360" w:lineRule="auto"/>
      <w:ind w:firstLine="709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751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7516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47516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516B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7516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7516B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7516B"/>
    <w:pPr>
      <w:ind w:left="720"/>
      <w:contextualSpacing/>
    </w:pPr>
    <w:rPr>
      <w:rFonts w:eastAsia="Times New Roman"/>
      <w:lang w:eastAsia="ru-RU"/>
    </w:rPr>
  </w:style>
  <w:style w:type="paragraph" w:customStyle="1" w:styleId="51">
    <w:name w:val="Стиль5"/>
    <w:basedOn w:val="a"/>
    <w:uiPriority w:val="99"/>
    <w:rsid w:val="0047516B"/>
    <w:pPr>
      <w:spacing w:after="0" w:line="360" w:lineRule="auto"/>
      <w:ind w:firstLine="706"/>
      <w:jc w:val="both"/>
    </w:pPr>
    <w:rPr>
      <w:rFonts w:ascii="Baltica" w:eastAsia="Times New Roman" w:hAnsi="Baltica"/>
      <w:sz w:val="26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7516B"/>
    <w:pPr>
      <w:spacing w:after="0" w:line="240" w:lineRule="auto"/>
      <w:jc w:val="center"/>
    </w:pPr>
    <w:rPr>
      <w:rFonts w:ascii="Arial" w:eastAsia="Times New Roman" w:hAnsi="Arial"/>
      <w:b/>
      <w:sz w:val="4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47516B"/>
    <w:rPr>
      <w:rFonts w:ascii="Arial" w:hAnsi="Arial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751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7516B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626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29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6DC6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8ECAC-1C8D-4BB3-AF4E-FDB17906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орав</cp:lastModifiedBy>
  <cp:revision>2</cp:revision>
  <cp:lastPrinted>2016-03-31T09:35:00Z</cp:lastPrinted>
  <dcterms:created xsi:type="dcterms:W3CDTF">2016-12-15T12:22:00Z</dcterms:created>
  <dcterms:modified xsi:type="dcterms:W3CDTF">2016-12-15T12:22:00Z</dcterms:modified>
</cp:coreProperties>
</file>