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21" w:rsidRDefault="001F07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F0721" w:rsidRDefault="001F0721">
      <w:pPr>
        <w:pStyle w:val="ConsPlusNormal"/>
        <w:outlineLvl w:val="0"/>
      </w:pPr>
    </w:p>
    <w:p w:rsidR="001F0721" w:rsidRDefault="001F072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0721" w:rsidRDefault="001F0721">
      <w:pPr>
        <w:pStyle w:val="ConsPlusTitle"/>
        <w:jc w:val="center"/>
      </w:pPr>
    </w:p>
    <w:p w:rsidR="001F0721" w:rsidRDefault="001F0721">
      <w:pPr>
        <w:pStyle w:val="ConsPlusTitle"/>
        <w:jc w:val="center"/>
      </w:pPr>
      <w:r>
        <w:t>ПОСТАНОВЛЕНИЕ</w:t>
      </w:r>
    </w:p>
    <w:p w:rsidR="001F0721" w:rsidRDefault="001F0721">
      <w:pPr>
        <w:pStyle w:val="ConsPlusTitle"/>
        <w:jc w:val="center"/>
      </w:pPr>
      <w:r>
        <w:t>от 3 марта 2017 г. N 256</w:t>
      </w:r>
    </w:p>
    <w:p w:rsidR="001F0721" w:rsidRDefault="001F0721">
      <w:pPr>
        <w:pStyle w:val="ConsPlusTitle"/>
        <w:jc w:val="center"/>
      </w:pPr>
    </w:p>
    <w:p w:rsidR="001F0721" w:rsidRDefault="001F0721">
      <w:pPr>
        <w:pStyle w:val="ConsPlusTitle"/>
        <w:jc w:val="center"/>
      </w:pPr>
      <w:r>
        <w:t>О ФЕДЕРАЛЬНОЙ ГОСУДАРСТВЕННОЙ ИНФОРМАЦИОННОЙ СИСТЕМЕ</w:t>
      </w:r>
    </w:p>
    <w:p w:rsidR="001F0721" w:rsidRDefault="001F0721">
      <w:pPr>
        <w:pStyle w:val="ConsPlusTitle"/>
        <w:jc w:val="center"/>
      </w:pPr>
      <w:r>
        <w:t>"ЕДИНАЯ ИНФОРМАЦИОННАЯ СИСТЕМА УПРАВЛЕНИЯ КАДРОВЫМ СОСТАВОМ</w:t>
      </w:r>
    </w:p>
    <w:p w:rsidR="001F0721" w:rsidRDefault="001F0721">
      <w:pPr>
        <w:pStyle w:val="ConsPlusTitle"/>
        <w:jc w:val="center"/>
      </w:pPr>
      <w:r>
        <w:t>ГОСУДАРСТВЕННОЙ ГРАЖДАНСКОЙ СЛУЖБЫ РОССИЙСКОЙ ФЕДЕРАЦИИ"</w:t>
      </w:r>
    </w:p>
    <w:p w:rsidR="001F0721" w:rsidRDefault="001F07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F07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0721" w:rsidRDefault="001F07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F0721" w:rsidRDefault="001F072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05.03.2018 N 227)</w:t>
            </w:r>
          </w:p>
        </w:tc>
      </w:tr>
    </w:tbl>
    <w:p w:rsidR="001F0721" w:rsidRDefault="001F0721">
      <w:pPr>
        <w:pStyle w:val="ConsPlusNormal"/>
      </w:pPr>
    </w:p>
    <w:p w:rsidR="001F0721" w:rsidRDefault="001F072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1. Создать на базе инфраструктуры федеральной государственной информационной системы "Федеральный портал государственной службы и управленческих кадров" (с сохранением функциональности официального сайта в информационно-телекоммуникационной сети "Интернет") федеральную государственную информационную систему "Единая информационная система управления кадровым составом государственной гражданской службы Российской Федерации" (далее - единая система).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для служебного пользования;</w:t>
      </w:r>
    </w:p>
    <w:p w:rsidR="001F0721" w:rsidRDefault="001F0721">
      <w:pPr>
        <w:pStyle w:val="ConsPlusNormal"/>
        <w:spacing w:before="220"/>
        <w:ind w:firstLine="540"/>
        <w:jc w:val="both"/>
      </w:pPr>
      <w:hyperlink w:anchor="P5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3. Определить, что:</w:t>
      </w:r>
    </w:p>
    <w:p w:rsidR="001F0721" w:rsidRDefault="001F0721">
      <w:pPr>
        <w:pStyle w:val="ConsPlusNormal"/>
        <w:spacing w:before="220"/>
        <w:ind w:firstLine="540"/>
        <w:jc w:val="both"/>
      </w:pPr>
      <w:bookmarkStart w:id="0" w:name="P18"/>
      <w:bookmarkEnd w:id="0"/>
      <w:proofErr w:type="gramStart"/>
      <w:r>
        <w:t>а) Аппарат Правительства Российской Федерации осуществляет координацию проводимых Министерством связи и массовых коммуникаций Российской Федерации работ по обеспечению технического функционирования единой системы, а также функции координатора единой системы по формированию информационного ресурса и развитию единой системы;</w:t>
      </w:r>
      <w:proofErr w:type="gramEnd"/>
    </w:p>
    <w:p w:rsidR="001F0721" w:rsidRDefault="001F0721">
      <w:pPr>
        <w:pStyle w:val="ConsPlusNormal"/>
        <w:spacing w:before="220"/>
        <w:ind w:firstLine="540"/>
        <w:jc w:val="both"/>
      </w:pPr>
      <w:bookmarkStart w:id="1" w:name="P19"/>
      <w:bookmarkEnd w:id="1"/>
      <w:r>
        <w:t>б) Министерство связи и массовых коммуникаций Российской Федерации является уполномоченным органом по обеспечению технического функционирования единой системы и выполняет функции оператора единой системы.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4. Установить, что: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а) Аппарат Правительства Российской Федерации в рамках реализации </w:t>
      </w:r>
      <w:hyperlink w:anchor="P18" w:history="1">
        <w:r>
          <w:rPr>
            <w:color w:val="0000FF"/>
          </w:rPr>
          <w:t>подпункта "а" пункта 3</w:t>
        </w:r>
      </w:hyperlink>
      <w:r>
        <w:t xml:space="preserve"> настоящего постановления вправе привлечь в соответствии с законодательством Российской Федерации организацию (организации) для выполнения работ (оказания услуг) в целях осуществления методической и консультационной поддержки пользователей, информационного наполнения, формирования, ведения и актуализации классификаторов и справочников единой системы;</w:t>
      </w:r>
    </w:p>
    <w:p w:rsidR="001F0721" w:rsidRDefault="001F0721">
      <w:pPr>
        <w:pStyle w:val="ConsPlusNormal"/>
        <w:spacing w:before="220"/>
        <w:ind w:firstLine="540"/>
        <w:jc w:val="both"/>
      </w:pPr>
      <w:proofErr w:type="gramStart"/>
      <w:r>
        <w:t xml:space="preserve">б) реализация </w:t>
      </w:r>
      <w:hyperlink w:anchor="P19" w:history="1">
        <w:r>
          <w:rPr>
            <w:color w:val="0000FF"/>
          </w:rPr>
          <w:t>подпункта "б" пункта 3</w:t>
        </w:r>
      </w:hyperlink>
      <w:r>
        <w:t xml:space="preserve"> настоящего постановления осуществляется в пределах установленной предельной численности работников, а также бюджетных ассигнований, предусмотренных Министерству связи и массовых коммуникаций Российской Федерации в федеральном бюджете на соответствующий год и плановый период на реализацию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"Информационное общество (2011 - 2020 </w:t>
      </w:r>
      <w:r>
        <w:lastRenderedPageBreak/>
        <w:t>годы)";</w:t>
      </w:r>
      <w:proofErr w:type="gramEnd"/>
    </w:p>
    <w:p w:rsidR="001F0721" w:rsidRDefault="001F0721">
      <w:pPr>
        <w:pStyle w:val="ConsPlusNormal"/>
        <w:spacing w:before="220"/>
        <w:ind w:firstLine="540"/>
        <w:jc w:val="both"/>
      </w:pPr>
      <w:proofErr w:type="gramStart"/>
      <w:r>
        <w:t>в) федеральные государственные органы, аппараты судов Российской Федерации, органы государственной власти субъектов Российской Федерации и органы местного самоуправления осуществляют формирование информационного ресурса единой системы, ее использование в кадровой работе, а также обеспечение подключаемых к единой системе сотрудников средствами авторизованного доступа к единой системе, включая средства электронной подписи, в пределах установленной предельной численности работников, а также бюджетных ассигнований, предусмотренных этим органам</w:t>
      </w:r>
      <w:proofErr w:type="gramEnd"/>
      <w:r>
        <w:t xml:space="preserve"> в федеральном бюджете, бюджетах субъектов Российской Федерации и местном бюджете на соответствующий год и плановый период на </w:t>
      </w:r>
      <w:proofErr w:type="gramStart"/>
      <w:r>
        <w:t>руководство</w:t>
      </w:r>
      <w:proofErr w:type="gramEnd"/>
      <w:r>
        <w:t xml:space="preserve"> и управление в сфере установленных функций.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5. Министерству связи и массовых коммуникаций Российской Федерации в месячный срок ввести единую систему в эксплуатацию.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Министерству связи и массовых коммуникаций Российской Федерации в 2-месячный срок представить проект регламента работы единой системы на рассмотрение рабочей группы по использованию и развитию информационно-коммуникационных технологий на государственной гражданской службе при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и утвердить его после одобрения указанной рабочей группой.</w:t>
      </w:r>
      <w:proofErr w:type="gramEnd"/>
    </w:p>
    <w:p w:rsidR="001F0721" w:rsidRDefault="001F07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05.03.2018 N 227)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1F0721" w:rsidRDefault="001F0721">
      <w:pPr>
        <w:pStyle w:val="ConsPlusNormal"/>
        <w:spacing w:before="220"/>
        <w:ind w:firstLine="540"/>
        <w:jc w:val="both"/>
      </w:pPr>
      <w:proofErr w:type="gramStart"/>
      <w:r>
        <w:t xml:space="preserve">а) единая система является базовым государственным информационным ресурсом в отношении информации о кадровом составе государственных органов, включая сведения о вакантных должностях государственной службы, имеющихся в аппаратах судов и государственных органах, 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"Об обеспечении доступа к информации о деятельности судов в Российской Федерации" и </w:t>
      </w:r>
      <w:hyperlink r:id="rId10" w:history="1">
        <w:r>
          <w:rPr>
            <w:color w:val="0000FF"/>
          </w:rPr>
          <w:t>статьей 13</w:t>
        </w:r>
      </w:hyperlink>
      <w:r>
        <w:t xml:space="preserve"> Федерального закона "Об обеспечении доступа к информации о деятельности</w:t>
      </w:r>
      <w:proofErr w:type="gramEnd"/>
      <w:r>
        <w:t xml:space="preserve"> государственных органов и органов местного самоуправления" соответственно;</w:t>
      </w:r>
    </w:p>
    <w:p w:rsidR="001F0721" w:rsidRDefault="001F0721">
      <w:pPr>
        <w:pStyle w:val="ConsPlusNormal"/>
        <w:spacing w:before="220"/>
        <w:ind w:firstLine="540"/>
        <w:jc w:val="both"/>
      </w:pPr>
      <w:bookmarkStart w:id="2" w:name="P29"/>
      <w:bookmarkEnd w:id="2"/>
      <w:proofErr w:type="gramStart"/>
      <w:r>
        <w:t xml:space="preserve">б) федеральной государственной информационной системой в области государственной службы, на официальном сайте в информационно-телекоммуникационной сети "Интернет" которой размещается информация о кадровом обеспечении аппаратов судов, государственных органов и органов местного самоуправления, указанная в </w:t>
      </w:r>
      <w:hyperlink r:id="rId11" w:history="1">
        <w:r>
          <w:rPr>
            <w:color w:val="0000FF"/>
          </w:rPr>
          <w:t>статье 14</w:t>
        </w:r>
      </w:hyperlink>
      <w:r>
        <w:t xml:space="preserve"> Федерального закона "Об обеспечении доступа к информации о деятельности судов в Российской Федерации" и </w:t>
      </w:r>
      <w:hyperlink r:id="rId12" w:history="1">
        <w:r>
          <w:rPr>
            <w:color w:val="0000FF"/>
          </w:rPr>
          <w:t>статье 13</w:t>
        </w:r>
      </w:hyperlink>
      <w:r>
        <w:t xml:space="preserve"> Федерального закона "Об обеспечении доступа к информации о деятельности государственных</w:t>
      </w:r>
      <w:proofErr w:type="gramEnd"/>
      <w:r>
        <w:t xml:space="preserve"> органов и органов местного самоуправления" соответственно, является единая система;</w:t>
      </w:r>
    </w:p>
    <w:p w:rsidR="001F0721" w:rsidRDefault="001F072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05.03.2018 N 227)</w:t>
      </w:r>
    </w:p>
    <w:p w:rsidR="001F0721" w:rsidRDefault="001F0721">
      <w:pPr>
        <w:pStyle w:val="ConsPlusNormal"/>
        <w:spacing w:before="220"/>
        <w:ind w:firstLine="540"/>
        <w:jc w:val="both"/>
      </w:pPr>
      <w:proofErr w:type="gramStart"/>
      <w:r>
        <w:t xml:space="preserve">в) государственной информационной системой в области государственной службы, в рамках которой осуществляется обработка справок о доходах, расходах, об имуществе и обязательствах имущественного характера, проведение анализа указанных в них сведений, межведомственное взаимодействие в сфере противодействия коррупции в соответствии с </w:t>
      </w:r>
      <w:hyperlink r:id="rId14" w:history="1">
        <w:r>
          <w:rPr>
            <w:color w:val="0000FF"/>
          </w:rPr>
          <w:t>подпунктом "в" пункта 1</w:t>
        </w:r>
      </w:hyperlink>
      <w:r>
        <w:t xml:space="preserve"> Национального плана противодействия коррупции на 2016 - 2017 годы, утвержденного Указом Президента Российской Федерации от 1 апреля 2016 г</w:t>
      </w:r>
      <w:proofErr w:type="gramEnd"/>
      <w:r>
        <w:t>. N 147 "О Национальном плане противодействия коррупции на 2016 - 2017 годы", является единая система;</w:t>
      </w:r>
    </w:p>
    <w:p w:rsidR="001F0721" w:rsidRDefault="001F0721">
      <w:pPr>
        <w:pStyle w:val="ConsPlusNormal"/>
        <w:spacing w:before="220"/>
        <w:ind w:firstLine="540"/>
        <w:jc w:val="both"/>
      </w:pPr>
      <w:proofErr w:type="gramStart"/>
      <w:r>
        <w:t xml:space="preserve">г) государственной информационной системой в области государственной службы, с использованием которой осуществляется представление документов в электронном виде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в соответствии с </w:t>
      </w:r>
      <w:hyperlink r:id="rId15" w:history="1">
        <w:r>
          <w:rPr>
            <w:color w:val="0000FF"/>
          </w:rPr>
          <w:t>пунктом 8.1</w:t>
        </w:r>
      </w:hyperlink>
      <w:r>
        <w:t xml:space="preserve"> Положения о конкурсе на замещение вакантной должности </w:t>
      </w:r>
      <w:r>
        <w:lastRenderedPageBreak/>
        <w:t>государственной гражданской службы Российской Федерации, утвержденного Указом Президента Российской Федерации</w:t>
      </w:r>
      <w:proofErr w:type="gramEnd"/>
      <w:r>
        <w:t xml:space="preserve"> </w:t>
      </w:r>
      <w:proofErr w:type="gramStart"/>
      <w:r>
        <w:t xml:space="preserve">от 1 февраля 2005 г. N 112 "О конкурсе на замещение вакантной должности государственной гражданской службы Российской Федерации", и </w:t>
      </w:r>
      <w:hyperlink r:id="rId16" w:history="1">
        <w:r>
          <w:rPr>
            <w:color w:val="0000FF"/>
          </w:rPr>
          <w:t>пунктом 26</w:t>
        </w:r>
      </w:hyperlink>
      <w:r>
        <w:t xml:space="preserve"> Положения о кадровом резерве федерального государственного органа, утвержденного Указом Президента Российской Федерации от 1 марта 2017 г. N 96 "Об утверждении Положения о кадровом резерве федерального государственного органа", соответственно, является единая система;</w:t>
      </w:r>
      <w:proofErr w:type="gramEnd"/>
    </w:p>
    <w:p w:rsidR="001F0721" w:rsidRDefault="001F0721">
      <w:pPr>
        <w:pStyle w:val="ConsPlusNormal"/>
        <w:jc w:val="both"/>
      </w:pPr>
      <w:r>
        <w:t xml:space="preserve">(пп. "г"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05.03.2018 N 227)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д) федеральной государственной информационной системой в области государственной службы, на официальном сайте которой размещается реестр лиц, уволенных в связи с утратой доверия, в соответствии со </w:t>
      </w:r>
      <w:hyperlink r:id="rId18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коррупции", является единая система.</w:t>
      </w:r>
    </w:p>
    <w:p w:rsidR="001F0721" w:rsidRDefault="001F0721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05.03.2018 N 227)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8. Государственным органам и органам местного самоуправления обеспечить использование единой системы в части размещения сведений о вакантных должностях в соответствии с </w:t>
      </w:r>
      <w:hyperlink w:anchor="P29" w:history="1">
        <w:r>
          <w:rPr>
            <w:color w:val="0000FF"/>
          </w:rPr>
          <w:t>подпунктом "б" пункта 7</w:t>
        </w:r>
      </w:hyperlink>
      <w:r>
        <w:t xml:space="preserve"> настоящего постановления.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Федеральным органам исполнительной власти в срок до 1 января 2019 г. осуществить переход к использованию единой системы в соответствии с </w:t>
      </w:r>
      <w:hyperlink r:id="rId20" w:history="1">
        <w:r>
          <w:rPr>
            <w:color w:val="0000FF"/>
          </w:rPr>
          <w:t>абзацем вторым подпункта "б" пункта 2</w:t>
        </w:r>
      </w:hyperlink>
      <w:r>
        <w:t xml:space="preserve"> Основных направлений развития государственной гражданской службы Российской Федерации на 2016 - 2018 годы, утвержденных Указом Президента Российской Федерации от 11 августа 2016 г. N 403 "Об Основных направлениях развития государственной гражданской службы Российской Федерации на</w:t>
      </w:r>
      <w:proofErr w:type="gramEnd"/>
      <w:r>
        <w:t xml:space="preserve"> 2016 - 2018 годы", обеспечив осуществление кадровой работы с использованием единой системы в соответствии с Положением, утвержденным настоящим постановлением.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10. Рекомендовать иным федеральным государственным органам и органам государственной власти субъектов Российской Федерации обеспечить осуществление кадровой работы с использованием единой системы в соответствии с Положением, утвержденным настоящим постановлением.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11. Признать утратившими силу:</w:t>
      </w:r>
    </w:p>
    <w:p w:rsidR="001F0721" w:rsidRDefault="001F0721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марта 2011 г. N 149 "О федеральной государственной информационной системе "Федеральный портал государственной службы и управленческих кадров" (Собрание законодательства Российской Федерации, 2011, N 10, ст. 1418);</w:t>
      </w:r>
    </w:p>
    <w:p w:rsidR="001F0721" w:rsidRDefault="001F0721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2013 г. N 107 "О внесении изменений в постановление Правительства Российской Федерации от 4 марта 2011 г. N 149" (Собрание законодательства Российской Федерации, 2013, N 7, ст. 652);</w:t>
      </w:r>
    </w:p>
    <w:p w:rsidR="001F0721" w:rsidRDefault="001F0721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декабря 2013 г. N 1293 "О федеральной государственной информационной системе "Федеральный портал государственной службы и управленческих кадров" и о создании на ее базе пилотной версии единой информационной системы управления кадровым составом государственной гражданской службы Российской Федерации" (Собрание законодательства Российской Федерации, 2014, N 2, ст. 117);</w:t>
      </w:r>
      <w:proofErr w:type="gramEnd"/>
    </w:p>
    <w:p w:rsidR="001F0721" w:rsidRDefault="001F072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июня 2015 г. N 602 "О некоторых мерах по совершенствованию информатизации в сфере кадрового обеспечения государственных органов и органов местного самоуправления" (Собрание законодательства Российской Федерации, 2015, N 26, ст. 3896).</w:t>
      </w:r>
    </w:p>
    <w:p w:rsidR="001F0721" w:rsidRDefault="001F0721">
      <w:pPr>
        <w:pStyle w:val="ConsPlusNormal"/>
      </w:pPr>
    </w:p>
    <w:p w:rsidR="001F0721" w:rsidRDefault="001F0721">
      <w:pPr>
        <w:pStyle w:val="ConsPlusNormal"/>
        <w:jc w:val="right"/>
      </w:pPr>
      <w:r>
        <w:lastRenderedPageBreak/>
        <w:t>Председатель Правительства</w:t>
      </w:r>
    </w:p>
    <w:p w:rsidR="001F0721" w:rsidRDefault="001F0721">
      <w:pPr>
        <w:pStyle w:val="ConsPlusNormal"/>
        <w:jc w:val="right"/>
      </w:pPr>
      <w:r>
        <w:t>Российской Федерации</w:t>
      </w:r>
    </w:p>
    <w:p w:rsidR="001F0721" w:rsidRDefault="001F0721">
      <w:pPr>
        <w:pStyle w:val="ConsPlusNormal"/>
        <w:jc w:val="right"/>
      </w:pPr>
      <w:r>
        <w:t>Д.МЕДВЕДЕВ</w:t>
      </w:r>
    </w:p>
    <w:p w:rsidR="001F0721" w:rsidRDefault="001F0721">
      <w:pPr>
        <w:pStyle w:val="ConsPlusNormal"/>
      </w:pPr>
    </w:p>
    <w:p w:rsidR="001F0721" w:rsidRDefault="001F0721">
      <w:pPr>
        <w:pStyle w:val="ConsPlusNormal"/>
      </w:pPr>
    </w:p>
    <w:p w:rsidR="001F0721" w:rsidRDefault="001F0721">
      <w:pPr>
        <w:pStyle w:val="ConsPlusNormal"/>
      </w:pPr>
    </w:p>
    <w:p w:rsidR="001F0721" w:rsidRDefault="001F0721">
      <w:pPr>
        <w:pStyle w:val="ConsPlusNormal"/>
      </w:pPr>
    </w:p>
    <w:p w:rsidR="001F0721" w:rsidRDefault="001F0721">
      <w:pPr>
        <w:pStyle w:val="ConsPlusNormal"/>
      </w:pPr>
    </w:p>
    <w:p w:rsidR="001F0721" w:rsidRDefault="001F0721">
      <w:pPr>
        <w:pStyle w:val="ConsPlusNormal"/>
        <w:jc w:val="right"/>
        <w:outlineLvl w:val="0"/>
      </w:pPr>
      <w:r>
        <w:t>Утверждены</w:t>
      </w:r>
    </w:p>
    <w:p w:rsidR="001F0721" w:rsidRDefault="001F0721">
      <w:pPr>
        <w:pStyle w:val="ConsPlusNormal"/>
        <w:jc w:val="right"/>
      </w:pPr>
      <w:r>
        <w:t>постановлением Правительства</w:t>
      </w:r>
    </w:p>
    <w:p w:rsidR="001F0721" w:rsidRDefault="001F0721">
      <w:pPr>
        <w:pStyle w:val="ConsPlusNormal"/>
        <w:jc w:val="right"/>
      </w:pPr>
      <w:r>
        <w:t>Российской Федерации</w:t>
      </w:r>
    </w:p>
    <w:p w:rsidR="001F0721" w:rsidRDefault="001F0721">
      <w:pPr>
        <w:pStyle w:val="ConsPlusNormal"/>
        <w:jc w:val="right"/>
      </w:pPr>
      <w:r>
        <w:t>от 3 марта 2017 г. N 256</w:t>
      </w:r>
    </w:p>
    <w:p w:rsidR="001F0721" w:rsidRDefault="001F0721">
      <w:pPr>
        <w:pStyle w:val="ConsPlusNormal"/>
      </w:pPr>
    </w:p>
    <w:p w:rsidR="001F0721" w:rsidRDefault="001F0721">
      <w:pPr>
        <w:pStyle w:val="ConsPlusTitle"/>
        <w:jc w:val="center"/>
      </w:pPr>
      <w:bookmarkStart w:id="3" w:name="P58"/>
      <w:bookmarkEnd w:id="3"/>
      <w:r>
        <w:t>ИЗМЕНЕНИЯ,</w:t>
      </w:r>
    </w:p>
    <w:p w:rsidR="001F0721" w:rsidRDefault="001F0721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F0721" w:rsidRDefault="001F0721">
      <w:pPr>
        <w:pStyle w:val="ConsPlusNormal"/>
      </w:pPr>
    </w:p>
    <w:p w:rsidR="001F0721" w:rsidRDefault="001F0721">
      <w:pPr>
        <w:pStyle w:val="ConsPlusNormal"/>
        <w:ind w:firstLine="540"/>
        <w:jc w:val="both"/>
      </w:pPr>
      <w:r>
        <w:t xml:space="preserve">1. В </w:t>
      </w:r>
      <w:hyperlink r:id="rId25" w:history="1">
        <w:r>
          <w:rPr>
            <w:color w:val="0000FF"/>
          </w:rPr>
          <w:t>разделе 4</w:t>
        </w:r>
      </w:hyperlink>
      <w:r>
        <w:t xml:space="preserve"> Концепции создания и развития государственной интегрированной информационной системы управления общественными финансами "Электронный бюджет", одобренной распоряжением Правительства Российской Федерации от 20 июля 2011 г. N 1275-р (Собрание законодательства Российской Федерации, 2011, N 31, ст. 4773; 2013, N 48, ст. 6259; 2015, N 28, ст. 4228):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абзаце двадцать восьмом</w:t>
        </w:r>
      </w:hyperlink>
      <w:r>
        <w:t xml:space="preserve"> слова "федеральным порталом управленческих кадров" заменить словами "федеральной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Федерации";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абзаце пятьдесят девятом</w:t>
        </w:r>
      </w:hyperlink>
      <w:r>
        <w:t xml:space="preserve"> слова "Федеральный портал управленческих кадров" заменить словами "Единая информационная система управления кадровым составом государственной гражданской службы Российской Федерации".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28" w:history="1">
        <w:r>
          <w:rPr>
            <w:color w:val="0000FF"/>
          </w:rPr>
          <w:t>Правилах</w:t>
        </w:r>
      </w:hyperlink>
      <w:r>
        <w:t xml:space="preserve"> предоставления государственному гражданскому служащему в случае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органах, утвержденных постановлением Правительства Российской Федерации от 19 сентября 2013 г. N 822 "Об утверждении Правил предоставления государственному гражданскому служащему в случае</w:t>
      </w:r>
      <w:proofErr w:type="gramEnd"/>
      <w:r>
        <w:t xml:space="preserve"> отсутствия вакантных должностей в государственном органе, в котором сокращаются должности государственной гражданской службы, или государственном органе, которому переданы функции упраздненного государственного органа, вакантной должности государственной гражданской службы в иных государственных органах" (Собрание законодательства Российской Федерации, 2013, N 39, ст. 4977; 2015, N 26, ст. 3896; 2016, N 44, ст. 6128):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а) в </w:t>
      </w:r>
      <w:hyperlink r:id="rId29" w:history="1">
        <w:r>
          <w:rPr>
            <w:color w:val="0000FF"/>
          </w:rPr>
          <w:t>пункте 2</w:t>
        </w:r>
      </w:hyperlink>
      <w:r>
        <w:t xml:space="preserve"> слова "посредством федеральной государственной информационной системы "Федеральный портал государственной службы и управленческих кадров" (далее - портал)" заменить словами "посредством официального сайта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Федерации";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3</w:t>
        </w:r>
      </w:hyperlink>
      <w:r>
        <w:t xml:space="preserve"> слова "на портале" заменить словами "на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государственной </w:t>
      </w:r>
      <w:hyperlink r:id="rId31" w:history="1">
        <w:r>
          <w:rPr>
            <w:color w:val="0000FF"/>
          </w:rPr>
          <w:t>программе</w:t>
        </w:r>
      </w:hyperlink>
      <w:r>
        <w:t xml:space="preserve"> Российской Федерации "Информационное общество (2011 - </w:t>
      </w:r>
      <w:r>
        <w:lastRenderedPageBreak/>
        <w:t>2020 годы)", утвержденной постановлением Правительства Российской Федерации от 15 апреля 2014 г. N 313 "Об утверждении государственной программы Российской Федерации "Информационное общество (2011 - 2020 годы)" (Собрание законодательства Российской Федерации, 2014, N 18, ст. 2159; 2015, N 9, ст. 1341; N 26, ст. 3896;</w:t>
      </w:r>
      <w:proofErr w:type="gramEnd"/>
      <w:r>
        <w:t xml:space="preserve"> </w:t>
      </w:r>
      <w:proofErr w:type="gramStart"/>
      <w:r>
        <w:t>2016, N 44, ст. 6139):</w:t>
      </w:r>
      <w:proofErr w:type="gramEnd"/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а) </w:t>
      </w:r>
      <w:hyperlink r:id="rId32" w:history="1">
        <w:r>
          <w:rPr>
            <w:color w:val="0000FF"/>
          </w:rPr>
          <w:t>подраздел</w:t>
        </w:r>
      </w:hyperlink>
      <w:r>
        <w:t xml:space="preserve"> "Основное мероприятие 4.3 "Повышение качества государственного управления за счет создания и внедрения современных информационных технологий" раздела "Подпрограмма 4 "Информационное государство" приложения N 2 к указанной Программе дополнить позицией следующего содержания:</w:t>
      </w:r>
    </w:p>
    <w:p w:rsidR="001F0721" w:rsidRDefault="001F0721">
      <w:pPr>
        <w:sectPr w:rsidR="001F0721" w:rsidSect="002642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721" w:rsidRDefault="001F0721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6"/>
        <w:gridCol w:w="7276"/>
        <w:gridCol w:w="3589"/>
        <w:gridCol w:w="2181"/>
      </w:tblGrid>
      <w:tr w:rsidR="001F0721"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</w:tcPr>
          <w:p w:rsidR="001F0721" w:rsidRDefault="001F0721">
            <w:pPr>
              <w:pStyle w:val="ConsPlusNormal"/>
            </w:pPr>
            <w:r>
              <w:t>"Федеральный закон</w:t>
            </w:r>
          </w:p>
        </w:tc>
        <w:tc>
          <w:tcPr>
            <w:tcW w:w="7276" w:type="dxa"/>
            <w:tcBorders>
              <w:top w:val="nil"/>
              <w:left w:val="nil"/>
              <w:bottom w:val="nil"/>
              <w:right w:val="nil"/>
            </w:tcBorders>
          </w:tcPr>
          <w:p w:rsidR="001F0721" w:rsidRDefault="001F0721">
            <w:pPr>
              <w:pStyle w:val="ConsPlusNormal"/>
            </w:pPr>
            <w:r>
              <w:t>внесение изменений в Федеральный закон "О государственной гражданской службе Российской Федерации", предусматривающих использование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в кадровой работе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</w:tcPr>
          <w:p w:rsidR="001F0721" w:rsidRDefault="001F0721">
            <w:pPr>
              <w:pStyle w:val="ConsPlusNormal"/>
            </w:pPr>
            <w:r>
              <w:t>Минкомсвязь России,</w:t>
            </w:r>
          </w:p>
          <w:p w:rsidR="001F0721" w:rsidRDefault="001F0721">
            <w:pPr>
              <w:pStyle w:val="ConsPlusNormal"/>
            </w:pPr>
            <w:r>
              <w:t>Минтруд России,</w:t>
            </w:r>
          </w:p>
          <w:p w:rsidR="001F0721" w:rsidRDefault="001F0721">
            <w:pPr>
              <w:pStyle w:val="ConsPlusNormal"/>
            </w:pPr>
            <w:r>
              <w:t>Минфин России</w:t>
            </w: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:rsidR="001F0721" w:rsidRDefault="001F0721">
            <w:pPr>
              <w:pStyle w:val="ConsPlusNormal"/>
              <w:jc w:val="center"/>
            </w:pPr>
            <w:r>
              <w:t>2019 год";</w:t>
            </w:r>
          </w:p>
        </w:tc>
      </w:tr>
    </w:tbl>
    <w:p w:rsidR="001F0721" w:rsidRDefault="001F0721">
      <w:pPr>
        <w:sectPr w:rsidR="001F072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0721" w:rsidRDefault="001F0721">
      <w:pPr>
        <w:pStyle w:val="ConsPlusNormal"/>
      </w:pPr>
    </w:p>
    <w:p w:rsidR="001F0721" w:rsidRDefault="001F0721">
      <w:pPr>
        <w:pStyle w:val="ConsPlusNormal"/>
        <w:ind w:firstLine="540"/>
        <w:jc w:val="both"/>
      </w:pPr>
      <w:r>
        <w:t xml:space="preserve">б) в </w:t>
      </w:r>
      <w:hyperlink r:id="rId33" w:history="1">
        <w:r>
          <w:rPr>
            <w:color w:val="0000FF"/>
          </w:rPr>
          <w:t>позиции 3</w:t>
        </w:r>
      </w:hyperlink>
      <w:r>
        <w:t xml:space="preserve"> раздела "Подпрограмма 4 "Информационное государство" приложения N 3 к указанной Программе в графе "Основные направления реализации" в абзаце втором слова "создание и внедрение единой информационной системы управления кадровым составом государственной гражданской службы Российской Федерации на базе инфраструктуры федеральной государственной информационной системы "Федеральный портал государственной службы и управленческих кадров", в том числе</w:t>
      </w:r>
      <w:proofErr w:type="gramStart"/>
      <w:r>
        <w:t>:"</w:t>
      </w:r>
      <w:proofErr w:type="gramEnd"/>
      <w:r>
        <w:t xml:space="preserve"> заменить словами "создание, развитие и внедрение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в том числе в следующих целях</w:t>
      </w:r>
      <w:proofErr w:type="gramStart"/>
      <w:r>
        <w:t>:"</w:t>
      </w:r>
      <w:proofErr w:type="gramEnd"/>
      <w:r>
        <w:t>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4. В </w:t>
      </w:r>
      <w:hyperlink r:id="rId34" w:history="1">
        <w:r>
          <w:rPr>
            <w:color w:val="0000FF"/>
          </w:rPr>
          <w:t>Концепции</w:t>
        </w:r>
      </w:hyperlink>
      <w:r>
        <w:t xml:space="preserve"> региональной информатизации, утвержденной распоряжением Правительства Российской Федерации от 29 декабря 2014 г. N 2769-р (Собрание законодательства Российской Федерации, 2015, N 2, ст. 544):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раздел IV</w:t>
        </w:r>
      </w:hyperlink>
      <w:r>
        <w:t xml:space="preserve"> дополнить абзацем следующего содержания:</w:t>
      </w:r>
    </w:p>
    <w:p w:rsidR="001F0721" w:rsidRDefault="001F0721">
      <w:pPr>
        <w:pStyle w:val="ConsPlusNormal"/>
        <w:spacing w:before="220"/>
        <w:ind w:firstLine="540"/>
        <w:jc w:val="both"/>
      </w:pPr>
      <w:proofErr w:type="gramStart"/>
      <w:r>
        <w:t>"Информация о кадровом обеспечении органов государственной власти субъектов Российской Федерации и органов местного самоуправления в соответствии с законодательством Российской Федерации помимо официальных сайтов указанных органов также размещается на официальном сайте государственной информационной системы в области государственной службы в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(www.gossluzhba.gov.ru).";</w:t>
      </w:r>
      <w:proofErr w:type="gramEnd"/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б) в </w:t>
      </w:r>
      <w:hyperlink r:id="rId36" w:history="1">
        <w:r>
          <w:rPr>
            <w:color w:val="0000FF"/>
          </w:rPr>
          <w:t>подразделе</w:t>
        </w:r>
      </w:hyperlink>
      <w:r>
        <w:t xml:space="preserve"> "Информационные системы обеспечения управленческой и типовой деятельности" подраздела 4 раздела V: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двадцать втором</w:t>
        </w:r>
      </w:hyperlink>
      <w:r>
        <w:t>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слова "информационные системы учета кадров" заменить словами "информационные системы кадрового учета";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слова ", расчет заработной платы" исключить;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после абзаца двадцать второго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"В целях централизованного формирования, сбора, обобщения и обмена в электронном виде информацией о кадровом составе государственных органов и органов местного самоуправления при создании информационных систем кадрового учета на региональном уровне целесообразно: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использовать в качестве первичного учетного (кадрового) документа, составляемого в виде электронного документа, личную карточку государственного (муниципального) служащего, форма которой утверждена федеральным органом исполнительной власти, осуществляющим функции по формированию официальной статистической информации;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предусмотреть их интеграцию с 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</w:t>
      </w:r>
      <w:proofErr w:type="gramStart"/>
      <w:r>
        <w:t>."</w:t>
      </w:r>
      <w:proofErr w:type="gramEnd"/>
      <w:r>
        <w:t>.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 xml:space="preserve">5. </w:t>
      </w:r>
      <w:hyperlink r:id="rId39" w:history="1">
        <w:r>
          <w:rPr>
            <w:color w:val="0000FF"/>
          </w:rPr>
          <w:t>Подпункт "е" пункта 35</w:t>
        </w:r>
      </w:hyperlink>
      <w:r>
        <w:t xml:space="preserve"> Положения о государственной интегрированной информационной системе управления общественными финансами "Электронный бюджет", утвержденного постановлением Правительства Российской Федерации от 30 июня 2015 г. N 658 "О государственной интегрированной информационной системе управления общественными финансами "Электронный бюджет" (Собрание законодательства Российской Федерации, 2015, N </w:t>
      </w:r>
      <w:r>
        <w:lastRenderedPageBreak/>
        <w:t>28, ст. 4228), изложить в следующей редакции:</w:t>
      </w:r>
    </w:p>
    <w:p w:rsidR="001F0721" w:rsidRDefault="001F0721">
      <w:pPr>
        <w:pStyle w:val="ConsPlusNormal"/>
        <w:spacing w:before="220"/>
        <w:ind w:firstLine="540"/>
        <w:jc w:val="both"/>
      </w:pPr>
      <w:r>
        <w:t>"е) федеральная государственная информационная система "Единая информационная система управления кадровым составом государственной гражданской службы Российской Федерации" - в части получения информации о кадровом составе государственной гражданской службы Российской Федерации, иных сведений, необходимых для ведения бухгалтерского и бюджетного учета, а также для реализации бюджетных полномочий субъектов системы "Электронный бюджет"</w:t>
      </w:r>
      <w:proofErr w:type="gramStart"/>
      <w:r>
        <w:t>;"</w:t>
      </w:r>
      <w:proofErr w:type="gramEnd"/>
      <w:r>
        <w:t>.</w:t>
      </w:r>
    </w:p>
    <w:p w:rsidR="001F0721" w:rsidRDefault="001F0721">
      <w:pPr>
        <w:pStyle w:val="ConsPlusNormal"/>
      </w:pPr>
    </w:p>
    <w:p w:rsidR="001F0721" w:rsidRDefault="001F0721">
      <w:pPr>
        <w:pStyle w:val="ConsPlusNormal"/>
      </w:pPr>
    </w:p>
    <w:p w:rsidR="001F0721" w:rsidRDefault="001F07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37D5" w:rsidRDefault="001637D5">
      <w:bookmarkStart w:id="4" w:name="_GoBack"/>
      <w:bookmarkEnd w:id="4"/>
    </w:p>
    <w:sectPr w:rsidR="001637D5" w:rsidSect="0014282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21"/>
    <w:rsid w:val="001637D5"/>
    <w:rsid w:val="001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0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0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43C9F7FD4971B7CBC30E16D06C5C3A9528717FF92936D5584E113BF9943A8611C759BCD7CD12k3sBM" TargetMode="External"/><Relationship Id="rId13" Type="http://schemas.openxmlformats.org/officeDocument/2006/relationships/hyperlink" Target="consultantplus://offline/ref=1EF643C9F7FD4971B7CBC30E16D06C5C3A9528717FF92936D5584E113BF9943A8611C759BCD7CD12k3s5M" TargetMode="External"/><Relationship Id="rId18" Type="http://schemas.openxmlformats.org/officeDocument/2006/relationships/hyperlink" Target="consultantplus://offline/ref=1EF643C9F7FD4971B7CBC30E16D06C5C3A9D23767AFC2936D5584E113BF9943A8611C759BCD7CC13k3sAM" TargetMode="External"/><Relationship Id="rId26" Type="http://schemas.openxmlformats.org/officeDocument/2006/relationships/hyperlink" Target="consultantplus://offline/ref=1EF643C9F7FD4971B7CBC30E16D06C5C399428717DF82936D5584E113BF9943A8611C759BCD7CC10k3sBM" TargetMode="External"/><Relationship Id="rId39" Type="http://schemas.openxmlformats.org/officeDocument/2006/relationships/hyperlink" Target="consultantplus://offline/ref=1EF643C9F7FD4971B7CBC30E16D06C5C399528737EFE2936D5584E113BF9943A8611C759BCD7CC16k3s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F643C9F7FD4971B7CBC30E16D06C5C39942B777BF32936D5584E113BkFs9M" TargetMode="External"/><Relationship Id="rId34" Type="http://schemas.openxmlformats.org/officeDocument/2006/relationships/hyperlink" Target="consultantplus://offline/ref=1EF643C9F7FD4971B7CBC30E16D06C5C399B29727BF22936D5584E113BF9943A8611C759BCD7CD16k3sCM" TargetMode="External"/><Relationship Id="rId7" Type="http://schemas.openxmlformats.org/officeDocument/2006/relationships/hyperlink" Target="consultantplus://offline/ref=1EF643C9F7FD4971B7CBC30E16D06C5C3A952B777AF82936D5584E113BF9943A8611C759BCD7CD15k3s8M" TargetMode="External"/><Relationship Id="rId12" Type="http://schemas.openxmlformats.org/officeDocument/2006/relationships/hyperlink" Target="consultantplus://offline/ref=1EF643C9F7FD4971B7CBC30E16D06C5C3A942C717DFF2936D5584E113BF9943A8611C75AkBsBM" TargetMode="External"/><Relationship Id="rId17" Type="http://schemas.openxmlformats.org/officeDocument/2006/relationships/hyperlink" Target="consultantplus://offline/ref=1EF643C9F7FD4971B7CBC30E16D06C5C3A9528717FF92936D5584E113BF9943A8611C759BCD7CD12k3s4M" TargetMode="External"/><Relationship Id="rId25" Type="http://schemas.openxmlformats.org/officeDocument/2006/relationships/hyperlink" Target="consultantplus://offline/ref=1EF643C9F7FD4971B7CBC30E16D06C5C399428717DF82936D5584E113BF9943A8611C759BCD7CC13k3s5M" TargetMode="External"/><Relationship Id="rId33" Type="http://schemas.openxmlformats.org/officeDocument/2006/relationships/hyperlink" Target="consultantplus://offline/ref=1EF643C9F7FD4971B7CBC30E16D06C5C3A9D297675FA2936D5584E113BF9943A8611C759BCD6CF15k3s9M" TargetMode="External"/><Relationship Id="rId38" Type="http://schemas.openxmlformats.org/officeDocument/2006/relationships/hyperlink" Target="consultantplus://offline/ref=1EF643C9F7FD4971B7CBC30E16D06C5C399B29727BF22936D5584E113BF9943A8611C759BCD7CF11k3s5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F643C9F7FD4971B7CBC30E16D06C5C3A9B2D717EFA2936D5584E113BF9943A8611C7k5s9M" TargetMode="External"/><Relationship Id="rId20" Type="http://schemas.openxmlformats.org/officeDocument/2006/relationships/hyperlink" Target="consultantplus://offline/ref=1EF643C9F7FD4971B7CBC30E16D06C5C3A9C297578FE2936D5584E113BF9943A8611C759BCD7CD15k3s4M" TargetMode="External"/><Relationship Id="rId29" Type="http://schemas.openxmlformats.org/officeDocument/2006/relationships/hyperlink" Target="consultantplus://offline/ref=1EF643C9F7FD4971B7CBC30E16D06C5C3A9C2C767BFD2936D5584E113BF9943A8611C759BCD7CD15k3sC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643C9F7FD4971B7CBC30E16D06C5C3A9528717FF92936D5584E113BF9943A8611C759BCD7CD12k3s8M" TargetMode="External"/><Relationship Id="rId11" Type="http://schemas.openxmlformats.org/officeDocument/2006/relationships/hyperlink" Target="consultantplus://offline/ref=1EF643C9F7FD4971B7CBC30E16D06C5C3A942C717DF22936D5584E113BF9943A8611C759BCD7CF15k3sDM" TargetMode="External"/><Relationship Id="rId24" Type="http://schemas.openxmlformats.org/officeDocument/2006/relationships/hyperlink" Target="consultantplus://offline/ref=1EF643C9F7FD4971B7CBC30E16D06C5C39942B7779FC2936D5584E113BF9943A8611C759BCD7CD16k3sBM" TargetMode="External"/><Relationship Id="rId32" Type="http://schemas.openxmlformats.org/officeDocument/2006/relationships/hyperlink" Target="consultantplus://offline/ref=1EF643C9F7FD4971B7CBC30E16D06C5C3A9D297675FA2936D5584E113BF9943A8611C759BCD6CD10k3sBM" TargetMode="External"/><Relationship Id="rId37" Type="http://schemas.openxmlformats.org/officeDocument/2006/relationships/hyperlink" Target="consultantplus://offline/ref=1EF643C9F7FD4971B7CBC30E16D06C5C399B29727BF22936D5584E113BF9943A8611C759BCD7CF11k3s5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EF643C9F7FD4971B7CBC30E16D06C5C3A9B2D717EFC2936D5584E113BF9943A8611C7k5sFM" TargetMode="External"/><Relationship Id="rId23" Type="http://schemas.openxmlformats.org/officeDocument/2006/relationships/hyperlink" Target="consultantplus://offline/ref=1EF643C9F7FD4971B7CBC30E16D06C5C399A28767DFF2936D5584E113BkFs9M" TargetMode="External"/><Relationship Id="rId28" Type="http://schemas.openxmlformats.org/officeDocument/2006/relationships/hyperlink" Target="consultantplus://offline/ref=1EF643C9F7FD4971B7CBC30E16D06C5C3A9C2C767BFD2936D5584E113BF9943A8611C759BCD7CD17k3s5M" TargetMode="External"/><Relationship Id="rId36" Type="http://schemas.openxmlformats.org/officeDocument/2006/relationships/hyperlink" Target="consultantplus://offline/ref=1EF643C9F7FD4971B7CBC30E16D06C5C399B29727BF22936D5584E113BF9943A8611C759BCD7CF13k3sBM" TargetMode="External"/><Relationship Id="rId10" Type="http://schemas.openxmlformats.org/officeDocument/2006/relationships/hyperlink" Target="consultantplus://offline/ref=1EF643C9F7FD4971B7CBC30E16D06C5C3A942C717DFF2936D5584E113BF9943A8611C75AkBsBM" TargetMode="External"/><Relationship Id="rId19" Type="http://schemas.openxmlformats.org/officeDocument/2006/relationships/hyperlink" Target="consultantplus://offline/ref=1EF643C9F7FD4971B7CBC30E16D06C5C3A9528717FF92936D5584E113BF9943A8611C759BCD7CD11k3sCM" TargetMode="External"/><Relationship Id="rId31" Type="http://schemas.openxmlformats.org/officeDocument/2006/relationships/hyperlink" Target="consultantplus://offline/ref=1EF643C9F7FD4971B7CBC30E16D06C5C3A9D297675FA2936D5584E113BF9943A8611C759BCD7CD15k3s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43C9F7FD4971B7CBC30E16D06C5C3A942C717DF22936D5584E113BF9943A8611C759BCD7CF15k3sDM" TargetMode="External"/><Relationship Id="rId14" Type="http://schemas.openxmlformats.org/officeDocument/2006/relationships/hyperlink" Target="consultantplus://offline/ref=1EF643C9F7FD4971B7CBC30E16D06C5C39952C757FF22936D5584E113BF9943A8611C759BCD7CD12k3s8M" TargetMode="External"/><Relationship Id="rId22" Type="http://schemas.openxmlformats.org/officeDocument/2006/relationships/hyperlink" Target="consultantplus://offline/ref=1EF643C9F7FD4971B7CBC30E16D06C5C39982B7D7BFD2936D5584E113BkFs9M" TargetMode="External"/><Relationship Id="rId27" Type="http://schemas.openxmlformats.org/officeDocument/2006/relationships/hyperlink" Target="consultantplus://offline/ref=1EF643C9F7FD4971B7CBC30E16D06C5C399428717DF82936D5584E113BF9943A8611C759BCD7CF17k3sAM" TargetMode="External"/><Relationship Id="rId30" Type="http://schemas.openxmlformats.org/officeDocument/2006/relationships/hyperlink" Target="consultantplus://offline/ref=1EF643C9F7FD4971B7CBC30E16D06C5C3A9C2C767BFD2936D5584E113BF9943A8611C759BCD7CD16k3sCM" TargetMode="External"/><Relationship Id="rId35" Type="http://schemas.openxmlformats.org/officeDocument/2006/relationships/hyperlink" Target="consultantplus://offline/ref=1EF643C9F7FD4971B7CBC30E16D06C5C399B29727BF22936D5584E113BF9943A8611C759BCD7CC17k3s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2018-04-18T12:44:00Z</dcterms:created>
  <dcterms:modified xsi:type="dcterms:W3CDTF">2018-04-18T12:44:00Z</dcterms:modified>
</cp:coreProperties>
</file>