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F9" w:rsidRPr="00704676" w:rsidRDefault="00373F52" w:rsidP="004840DF">
      <w:pPr>
        <w:tabs>
          <w:tab w:val="left" w:pos="3617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  <w:t xml:space="preserve">            УТВЕ</w:t>
      </w:r>
      <w:r w:rsidR="009D647F">
        <w:rPr>
          <w:rFonts w:ascii="Times New Roman" w:hAnsi="Times New Roman" w:cs="Times New Roman"/>
          <w:sz w:val="24"/>
          <w:szCs w:val="28"/>
        </w:rPr>
        <w:t>Р</w:t>
      </w:r>
      <w:r w:rsidRPr="00704676">
        <w:rPr>
          <w:rFonts w:ascii="Times New Roman" w:hAnsi="Times New Roman" w:cs="Times New Roman"/>
          <w:sz w:val="24"/>
          <w:szCs w:val="28"/>
        </w:rPr>
        <w:t>ЖДАЮ</w:t>
      </w:r>
    </w:p>
    <w:p w:rsidR="007E7025" w:rsidRDefault="00373F52" w:rsidP="004840DF">
      <w:pPr>
        <w:tabs>
          <w:tab w:val="left" w:pos="3617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="007E7025">
        <w:rPr>
          <w:rFonts w:ascii="Times New Roman" w:hAnsi="Times New Roman" w:cs="Times New Roman"/>
          <w:sz w:val="24"/>
          <w:szCs w:val="28"/>
        </w:rPr>
        <w:t>Министр автомобильных дорог</w:t>
      </w:r>
    </w:p>
    <w:p w:rsidR="003231F9" w:rsidRPr="00704676" w:rsidRDefault="007E7025" w:rsidP="007E7025">
      <w:pPr>
        <w:tabs>
          <w:tab w:val="left" w:pos="361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</w:t>
      </w:r>
      <w:r w:rsidR="009D647F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>Республики Ингушетия</w:t>
      </w:r>
      <w:r w:rsidR="006B547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231F9" w:rsidRPr="00704676" w:rsidRDefault="006B547B" w:rsidP="004840DF">
      <w:pPr>
        <w:tabs>
          <w:tab w:val="left" w:pos="3617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_______________  </w:t>
      </w:r>
      <w:r w:rsidR="00373F52" w:rsidRPr="0070467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Хаматханов</w:t>
      </w:r>
      <w:proofErr w:type="spellEnd"/>
    </w:p>
    <w:p w:rsidR="003231F9" w:rsidRPr="00704676" w:rsidRDefault="00373F52" w:rsidP="004840DF">
      <w:pPr>
        <w:tabs>
          <w:tab w:val="left" w:pos="3617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  <w:t>«___</w:t>
      </w:r>
      <w:proofErr w:type="gramStart"/>
      <w:r w:rsidRPr="00704676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704676">
        <w:rPr>
          <w:rFonts w:ascii="Times New Roman" w:hAnsi="Times New Roman" w:cs="Times New Roman"/>
          <w:sz w:val="24"/>
          <w:szCs w:val="28"/>
        </w:rPr>
        <w:t>__________</w:t>
      </w:r>
      <w:r w:rsidR="007E7025">
        <w:rPr>
          <w:rFonts w:ascii="Times New Roman" w:hAnsi="Times New Roman" w:cs="Times New Roman"/>
          <w:sz w:val="24"/>
          <w:szCs w:val="28"/>
        </w:rPr>
        <w:t>202</w:t>
      </w:r>
      <w:r w:rsidR="00F73AF8">
        <w:rPr>
          <w:rFonts w:ascii="Times New Roman" w:hAnsi="Times New Roman" w:cs="Times New Roman"/>
          <w:sz w:val="24"/>
          <w:szCs w:val="28"/>
        </w:rPr>
        <w:t>3</w:t>
      </w:r>
      <w:r w:rsidR="006B547B">
        <w:rPr>
          <w:rFonts w:ascii="Times New Roman" w:hAnsi="Times New Roman" w:cs="Times New Roman"/>
          <w:sz w:val="24"/>
          <w:szCs w:val="28"/>
        </w:rPr>
        <w:t xml:space="preserve"> </w:t>
      </w:r>
      <w:r w:rsidR="003231F9" w:rsidRPr="00704676">
        <w:rPr>
          <w:rFonts w:ascii="Times New Roman" w:hAnsi="Times New Roman" w:cs="Times New Roman"/>
          <w:sz w:val="24"/>
          <w:szCs w:val="28"/>
        </w:rPr>
        <w:t>г.</w:t>
      </w:r>
    </w:p>
    <w:p w:rsidR="003231F9" w:rsidRPr="00704676" w:rsidRDefault="003231F9" w:rsidP="003231F9">
      <w:pPr>
        <w:tabs>
          <w:tab w:val="left" w:pos="3617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3024B" w:rsidRPr="0000041E" w:rsidRDefault="0063024B" w:rsidP="003231F9">
      <w:pPr>
        <w:tabs>
          <w:tab w:val="left" w:pos="361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1F9" w:rsidRPr="0000041E" w:rsidRDefault="003231F9" w:rsidP="00323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41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231F9" w:rsidRDefault="007E7025" w:rsidP="00323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B547B">
        <w:rPr>
          <w:rFonts w:ascii="Times New Roman" w:hAnsi="Times New Roman" w:cs="Times New Roman"/>
          <w:sz w:val="28"/>
          <w:szCs w:val="28"/>
        </w:rPr>
        <w:t>ероприятий при</w:t>
      </w:r>
      <w:r w:rsidR="003231F9" w:rsidRPr="0000041E">
        <w:rPr>
          <w:rFonts w:ascii="Times New Roman" w:hAnsi="Times New Roman" w:cs="Times New Roman"/>
          <w:sz w:val="28"/>
          <w:szCs w:val="28"/>
        </w:rPr>
        <w:t xml:space="preserve"> установлении соответствующих уровней террористической опасности</w:t>
      </w:r>
      <w:r w:rsidR="009D6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7F" w:rsidRPr="0000041E" w:rsidRDefault="009D647F" w:rsidP="00323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гг.</w:t>
      </w:r>
    </w:p>
    <w:p w:rsidR="003231F9" w:rsidRPr="003231F9" w:rsidRDefault="003231F9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1F9" w:rsidRPr="003231F9" w:rsidRDefault="007E7025" w:rsidP="003231F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автомобильных дорог Республики Ингушетия</w:t>
      </w:r>
      <w:r w:rsidR="009D647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9D647F">
        <w:rPr>
          <w:rFonts w:ascii="Times New Roman" w:hAnsi="Times New Roman" w:cs="Times New Roman"/>
          <w:b/>
          <w:bCs/>
          <w:sz w:val="24"/>
          <w:szCs w:val="24"/>
        </w:rPr>
        <w:t>Минавтодор</w:t>
      </w:r>
      <w:proofErr w:type="spellEnd"/>
      <w:r w:rsidR="009D647F">
        <w:rPr>
          <w:rFonts w:ascii="Times New Roman" w:hAnsi="Times New Roman" w:cs="Times New Roman"/>
          <w:b/>
          <w:bCs/>
          <w:sz w:val="24"/>
          <w:szCs w:val="24"/>
        </w:rPr>
        <w:t xml:space="preserve"> Ингушетии)</w:t>
      </w:r>
      <w:r w:rsidR="003231F9" w:rsidRPr="00323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1F9" w:rsidRPr="0032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   реализации мероприятий   по    противодействию   </w:t>
      </w:r>
      <w:r w:rsidR="00E02A42" w:rsidRPr="0032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терроризму функционирует в следующих</w:t>
      </w:r>
      <w:r w:rsidR="003231F9" w:rsidRPr="0032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уровнях   террористической опасности:</w:t>
      </w:r>
    </w:p>
    <w:p w:rsidR="003231F9" w:rsidRPr="003231F9" w:rsidRDefault="003231F9" w:rsidP="003231F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  повседневной деятельности  </w:t>
      </w:r>
      <w:r w:rsidRPr="00323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террористической угрозы;</w:t>
      </w:r>
    </w:p>
    <w:p w:rsidR="003231F9" w:rsidRPr="003231F9" w:rsidRDefault="003231F9" w:rsidP="003231F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повышенный («СИНИЙ») – </w:t>
      </w:r>
      <w:r w:rsidRPr="0032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3231F9" w:rsidRPr="003231F9" w:rsidRDefault="003231F9" w:rsidP="003231F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D25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высокий («ЖЕЛТЫЙ») – </w:t>
      </w:r>
      <w:r w:rsidRPr="0032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560F1B" w:rsidRPr="003231F9" w:rsidRDefault="003231F9" w:rsidP="00BE7A3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критический («КРАСНЫЙ») – </w:t>
      </w:r>
      <w:r w:rsidRPr="0032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информации о совершенном террористическом акте либо о совершении действий, </w:t>
      </w:r>
      <w:r w:rsidRPr="00BE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создающих непосредственную угрозу террористического акта</w:t>
      </w:r>
    </w:p>
    <w:tbl>
      <w:tblPr>
        <w:tblpPr w:leftFromText="180" w:rightFromText="180" w:vertAnchor="text" w:horzAnchor="margin" w:tblpX="-14" w:tblpY="497"/>
        <w:tblW w:w="1515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229"/>
        <w:gridCol w:w="1883"/>
        <w:gridCol w:w="6432"/>
        <w:gridCol w:w="2614"/>
        <w:gridCol w:w="1380"/>
      </w:tblGrid>
      <w:tr w:rsidR="00560F1B" w:rsidRPr="00A51DF0" w:rsidTr="00EC43B0">
        <w:trPr>
          <w:tblHeader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Оперативное  время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35" w:rsidRDefault="00560F1B" w:rsidP="00F706C7">
            <w:pPr>
              <w:tabs>
                <w:tab w:val="left" w:pos="469"/>
              </w:tabs>
              <w:snapToGrid w:val="0"/>
              <w:spacing w:after="0" w:line="240" w:lineRule="auto"/>
              <w:ind w:right="-98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Астрономичес</w:t>
            </w:r>
          </w:p>
          <w:p w:rsidR="00560F1B" w:rsidRPr="00A51DF0" w:rsidRDefault="00560F1B" w:rsidP="00F706C7">
            <w:pPr>
              <w:tabs>
                <w:tab w:val="left" w:pos="469"/>
              </w:tabs>
              <w:snapToGrid w:val="0"/>
              <w:spacing w:after="0" w:line="240" w:lineRule="auto"/>
              <w:ind w:right="-98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кое время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F1B" w:rsidRPr="00A51DF0" w:rsidRDefault="00BE7A3D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 мероприятия</w:t>
            </w:r>
            <w:r w:rsidR="00560F1B"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проводимые при введении различных уровней террористической опасности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F1B" w:rsidRPr="00A51DF0" w:rsidRDefault="00F706C7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  <w:r w:rsidR="00BC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выполн.</w:t>
            </w:r>
          </w:p>
        </w:tc>
      </w:tr>
      <w:tr w:rsidR="00560F1B" w:rsidRPr="00A51DF0" w:rsidTr="00EC43B0">
        <w:trPr>
          <w:trHeight w:val="623"/>
          <w:tblCellSpacing w:w="0" w:type="dxa"/>
        </w:trPr>
        <w:tc>
          <w:tcPr>
            <w:tcW w:w="15154" w:type="dxa"/>
            <w:gridSpan w:val="6"/>
            <w:shd w:val="clear" w:color="auto" w:fill="auto"/>
            <w:vAlign w:val="center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 режиме ПОВСЕДНЕВНОЙ ДЕЯТЕЛЬНОСТИ – при отсутствии террористической угрозы.</w:t>
            </w:r>
          </w:p>
        </w:tc>
      </w:tr>
      <w:tr w:rsidR="00560F1B" w:rsidRPr="00A51DF0" w:rsidTr="00EC43B0">
        <w:trPr>
          <w:trHeight w:val="1469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информации о состоянии общественно-политической и социально-экономической обстановки на территории</w:t>
            </w:r>
            <w:r w:rsid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выработка необходимых предложений по устранению причин и условий, оказывающих негативное влияние на уровень антитеррористической защищённости</w:t>
            </w:r>
            <w:r w:rsidR="0032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32406E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r w:rsidR="007E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EC43B0">
        <w:trPr>
          <w:trHeight w:val="1040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6B547B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необходимых мероприятий по профилактике терроризма, обеспечению защищенности </w:t>
            </w:r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Минавтодора</w:t>
            </w:r>
            <w:r w:rsid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Ингушетии</w:t>
            </w:r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возможных террористических посягательств, 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по минимизации и (или) ликвидации последствий террористических актов, осуществление контроля реализации этих мер. Обеспечение взаимодействия с правоохранительными органами по вопросам профилактики терроризма.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9F1446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EC43B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9F1446" w:rsidP="006B547B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плана первоочередных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пресечению террористического акта на территории</w:t>
            </w:r>
            <w:r w:rsid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Минавтодора Ингушетии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9F1446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 w:rsidR="007E7025" w:rsidRPr="007E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6B547B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6B547B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7E7025">
            <w:pPr>
              <w:keepNext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7B" w:rsidRPr="00A51DF0" w:rsidRDefault="006B547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EC43B0">
        <w:trPr>
          <w:trHeight w:val="539"/>
          <w:tblCellSpacing w:w="0" w:type="dxa"/>
        </w:trPr>
        <w:tc>
          <w:tcPr>
            <w:tcW w:w="151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При ПОВЫШЕННОМ («синий») уровне террористической опасности – при наличии требующей подтверждения информации</w:t>
            </w:r>
            <w:r w:rsidRPr="00BE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 xml:space="preserve"> </w:t>
            </w:r>
            <w:r w:rsidRPr="00BE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br/>
            </w:r>
            <w:r w:rsidRPr="00BE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реальной возможности совершения террористического акта (время «Ч» – время поступления сигнала)</w:t>
            </w:r>
          </w:p>
          <w:p w:rsidR="006B547B" w:rsidRPr="00A51DF0" w:rsidRDefault="006B547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6A" w:rsidRPr="00A51DF0" w:rsidTr="00EC43B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Ч+0.30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 введении ПОВЫШЕННОГО («синего») уровня террористической опасности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F1446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06A" w:rsidRPr="00A51DF0" w:rsidTr="00EC43B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Ч+0.40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Получение подтверждения о достоверности информации о  реальной возможности совершения террористического акта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Магас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F1446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06A" w:rsidRPr="00A51DF0" w:rsidTr="00EC43B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+ 1,00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поступившей информации и </w:t>
            </w:r>
            <w:r w:rsidR="009F1446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своевременного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информирования работников </w:t>
            </w:r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Минавтодора Ингушети</w:t>
            </w:r>
            <w:r w:rsid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вести себя в условиях угрозы совершения террористического акта</w:t>
            </w:r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F1446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06A" w:rsidRPr="00A51DF0" w:rsidTr="00EC43B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 «Ч» +1,20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  и проведение дополнительных инструктажей и занятий работников</w:t>
            </w:r>
            <w:r w:rsid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F1446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 w:rsidR="007E7025" w:rsidRPr="007E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06A" w:rsidRPr="00A51DF0" w:rsidTr="00EC43B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+ 1,30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9F1446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и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проверок и осмотров закрепленной территории и помещений здания</w:t>
            </w:r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Минавтодора Ингушети</w:t>
            </w:r>
            <w:r w:rsid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целях выявления возможных мест закладки взрывных устройств.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F1446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6B547B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EC43B0">
        <w:trPr>
          <w:trHeight w:val="715"/>
          <w:tblCellSpacing w:w="0" w:type="dxa"/>
        </w:trPr>
        <w:tc>
          <w:tcPr>
            <w:tcW w:w="151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8B0AE4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E5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При ВЫСОКОМ («желтый») уровне террористической опасности – при наличии подтвержденной информации о реальной </w:t>
            </w:r>
            <w:r w:rsidRPr="00E5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возможности совершения террористического акта (время «Ч» – время поступления сигнала)</w:t>
            </w:r>
            <w:r w:rsidRPr="008B0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  <w:lang w:eastAsia="ru-RU"/>
              </w:rPr>
              <w:t xml:space="preserve"> </w:t>
            </w:r>
          </w:p>
        </w:tc>
      </w:tr>
      <w:tr w:rsidR="008E206A" w:rsidRPr="00A51DF0" w:rsidTr="00EC43B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«Ч»+ 0.30 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 введении ВЫСОКОГО («желтого») уровня террористической опасности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F1446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8E206A" w:rsidP="008E206A">
            <w:r w:rsidRPr="00AC55F6">
              <w:t xml:space="preserve">  </w:t>
            </w:r>
          </w:p>
        </w:tc>
      </w:tr>
      <w:tr w:rsidR="008E206A" w:rsidRPr="00A51DF0" w:rsidTr="00EC43B0">
        <w:trPr>
          <w:trHeight w:val="1849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+ 0.40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Получение подтверждения о достоверности информации о  реальной возможности совершения террористического акта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Магас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F1446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8E206A" w:rsidP="008E206A"/>
        </w:tc>
      </w:tr>
      <w:tr w:rsidR="008E206A" w:rsidRPr="00A51DF0" w:rsidTr="00EC43B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  1.00</w:t>
            </w:r>
          </w:p>
          <w:p w:rsidR="008E206A" w:rsidRPr="00A51DF0" w:rsidRDefault="008E206A" w:rsidP="008E206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плана выполнения основных мероприятий при угрозе или совершения террористического акта,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задач функциональных групп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F1446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 w:rsidR="007E7025" w:rsidRPr="007E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8E206A" w:rsidP="008E206A"/>
        </w:tc>
      </w:tr>
      <w:tr w:rsidR="008E206A" w:rsidRPr="00A51DF0" w:rsidTr="00EC43B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+1.20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8E206A" w:rsidP="008E206A">
            <w:pPr>
              <w:snapToGrid w:val="0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проверок  готовности работников от  террористических посягательств и отработка их возможных действий по пресечению террористического акта и спасению людей.</w:t>
            </w:r>
          </w:p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F1446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EC43B0">
        <w:trPr>
          <w:trHeight w:val="715"/>
          <w:tblCellSpacing w:w="0" w:type="dxa"/>
        </w:trPr>
        <w:tc>
          <w:tcPr>
            <w:tcW w:w="1377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5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КРИТИЧЕСКОМ («красный») уровне террористической опасности – при</w:t>
            </w: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наличии информации о совершенном террористическом акте либо о совершении действий, создающих непосредственную угрозу террористического </w:t>
            </w:r>
            <w:r w:rsidRPr="00E5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акта  (время «Ч» – время поступления сигнала)</w:t>
            </w:r>
          </w:p>
          <w:p w:rsidR="00795C79" w:rsidRPr="00A51DF0" w:rsidRDefault="00795C79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06A" w:rsidRPr="00A51DF0" w:rsidTr="00EC43B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«Ч»+ 0,30 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 введении КРИТИЧЕСКОГО («красный») уровня террористической опасности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F1446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8E206A" w:rsidP="008E206A">
            <w:r w:rsidRPr="002D25FE">
              <w:t xml:space="preserve">  </w:t>
            </w:r>
          </w:p>
        </w:tc>
      </w:tr>
      <w:tr w:rsidR="008E206A" w:rsidRPr="00A51DF0" w:rsidTr="00EC43B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  0.40</w:t>
            </w:r>
          </w:p>
          <w:p w:rsidR="008E206A" w:rsidRPr="00A51DF0" w:rsidRDefault="008E206A" w:rsidP="008E206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плана выполнения основных мероприятий при угрозе или совершения террористического акта,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задач функциональных групп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D647F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06A" w:rsidRPr="00A51DF0" w:rsidTr="00EC43B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  0.50</w:t>
            </w:r>
          </w:p>
          <w:p w:rsidR="008E206A" w:rsidRPr="00A51DF0" w:rsidRDefault="008E206A" w:rsidP="008E206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готовность нештатных групп работников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отработке действии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совершения</w:t>
            </w:r>
            <w:proofErr w:type="gramEnd"/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повторных террористических актов</w:t>
            </w:r>
            <w:r w:rsid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206A" w:rsidRPr="00A51DF0" w:rsidRDefault="008E206A" w:rsidP="008E206A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F1446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06A" w:rsidRPr="00A51DF0" w:rsidTr="00EC43B0">
        <w:trPr>
          <w:trHeight w:val="2134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  1.00</w:t>
            </w:r>
          </w:p>
          <w:p w:rsidR="008E206A" w:rsidRPr="00A51DF0" w:rsidRDefault="008E206A" w:rsidP="008E206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непрерывного контроля за окружающей обстановкой</w:t>
            </w:r>
            <w:r w:rsid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F1446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EC43B0">
        <w:trPr>
          <w:trHeight w:val="313"/>
          <w:tblCellSpacing w:w="0" w:type="dxa"/>
        </w:trPr>
        <w:tc>
          <w:tcPr>
            <w:tcW w:w="151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8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проведении первоочередных мероприятий по пресечению террористического акта</w:t>
            </w:r>
          </w:p>
          <w:p w:rsidR="00795C79" w:rsidRPr="00B00857" w:rsidRDefault="00795C79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E206A" w:rsidRPr="00A51DF0" w:rsidTr="00EC43B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+ 0,20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постоянное осуществление анализа информации окружающей обстано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</w:t>
            </w:r>
            <w:r w:rsidR="00D07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8E206A" w:rsidRPr="00A51DF0" w:rsidRDefault="008E206A" w:rsidP="008E206A">
            <w:pPr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F1446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06A" w:rsidRPr="00A51DF0" w:rsidTr="00EC43B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</w:t>
            </w:r>
            <w:r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расчета сил и средств для выполнения перв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оочередных мероприятий, состава</w:t>
            </w:r>
            <w:r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задач функциональных групп для оказания содействия правоохранительным органам и минимизации последствий террористического акта</w:t>
            </w:r>
            <w:r w:rsidR="009D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E206A" w:rsidRPr="00A51DF0" w:rsidRDefault="008E206A" w:rsidP="008E206A">
            <w:pPr>
              <w:shd w:val="clear" w:color="auto" w:fill="FFFFFF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Default="009F1446" w:rsidP="008E20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 w:rsidR="007E7025" w:rsidRPr="007E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06A" w:rsidRPr="00A51DF0" w:rsidTr="00EC43B0">
        <w:trPr>
          <w:trHeight w:val="1255"/>
          <w:tblCellSpacing w:w="0" w:type="dxa"/>
        </w:trPr>
        <w:tc>
          <w:tcPr>
            <w:tcW w:w="616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+ 2.30</w:t>
            </w:r>
          </w:p>
        </w:tc>
        <w:tc>
          <w:tcPr>
            <w:tcW w:w="1883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эвакуации из зоны совершения террористическог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акта учащихся,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персонала, материальных ценностей образовательной организации.</w:t>
            </w:r>
          </w:p>
        </w:tc>
        <w:tc>
          <w:tcPr>
            <w:tcW w:w="2614" w:type="dxa"/>
            <w:hideMark/>
          </w:tcPr>
          <w:p w:rsidR="008E206A" w:rsidRDefault="008E206A" w:rsidP="008E206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E7025">
              <w:t xml:space="preserve"> </w:t>
            </w:r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EC43B0">
        <w:trPr>
          <w:trHeight w:val="397"/>
          <w:tblCellSpacing w:w="0" w:type="dxa"/>
        </w:trPr>
        <w:tc>
          <w:tcPr>
            <w:tcW w:w="15154" w:type="dxa"/>
            <w:gridSpan w:val="6"/>
            <w:shd w:val="clear" w:color="auto" w:fill="auto"/>
            <w:vAlign w:val="center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При проведении контртеррористической операции.</w:t>
            </w:r>
          </w:p>
        </w:tc>
      </w:tr>
      <w:tr w:rsidR="008E206A" w:rsidRPr="00A51DF0" w:rsidTr="00EC43B0">
        <w:trPr>
          <w:trHeight w:val="1255"/>
          <w:tblCellSpacing w:w="0" w:type="dxa"/>
        </w:trPr>
        <w:tc>
          <w:tcPr>
            <w:tcW w:w="616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29" w:type="dxa"/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+ 1.00</w:t>
            </w:r>
          </w:p>
        </w:tc>
        <w:tc>
          <w:tcPr>
            <w:tcW w:w="1883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введении правового режима контртеррористической операции  и перечня применяемых мер и временных ограничений.</w:t>
            </w:r>
          </w:p>
        </w:tc>
        <w:tc>
          <w:tcPr>
            <w:tcW w:w="2614" w:type="dxa"/>
            <w:hideMark/>
          </w:tcPr>
          <w:p w:rsidR="008E206A" w:rsidRDefault="008E206A" w:rsidP="008E206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E7025">
              <w:t xml:space="preserve"> </w:t>
            </w:r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06A" w:rsidRPr="00A51DF0" w:rsidTr="00EC43B0">
        <w:trPr>
          <w:trHeight w:val="1142"/>
          <w:tblCellSpacing w:w="0" w:type="dxa"/>
        </w:trPr>
        <w:tc>
          <w:tcPr>
            <w:tcW w:w="616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+ 1.10</w:t>
            </w:r>
          </w:p>
        </w:tc>
        <w:tc>
          <w:tcPr>
            <w:tcW w:w="1883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персонала, информации о введении правового режима контртеррористической операции и временных ограничений.</w:t>
            </w:r>
          </w:p>
        </w:tc>
        <w:tc>
          <w:tcPr>
            <w:tcW w:w="2614" w:type="dxa"/>
            <w:hideMark/>
          </w:tcPr>
          <w:p w:rsidR="008E206A" w:rsidRDefault="008E206A" w:rsidP="008E206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E7025">
              <w:t xml:space="preserve"> </w:t>
            </w:r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 w:rsidR="009F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hideMark/>
          </w:tcPr>
          <w:p w:rsidR="008E206A" w:rsidRPr="00EC770A" w:rsidRDefault="008E206A" w:rsidP="008E20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EC43B0">
        <w:trPr>
          <w:trHeight w:val="1255"/>
          <w:tblCellSpacing w:w="0" w:type="dxa"/>
        </w:trPr>
        <w:tc>
          <w:tcPr>
            <w:tcW w:w="616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9" w:type="dxa"/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+ 1.30</w:t>
            </w:r>
          </w:p>
        </w:tc>
        <w:tc>
          <w:tcPr>
            <w:tcW w:w="1883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560F1B" w:rsidRPr="00A51DF0" w:rsidRDefault="00560F1B" w:rsidP="00795C79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эвакуации пер</w:t>
            </w:r>
            <w:r w:rsid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сонала, 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размещения их в безопасных местах.</w:t>
            </w:r>
          </w:p>
        </w:tc>
        <w:tc>
          <w:tcPr>
            <w:tcW w:w="2614" w:type="dxa"/>
            <w:hideMark/>
          </w:tcPr>
          <w:p w:rsidR="00560F1B" w:rsidRPr="00A51DF0" w:rsidRDefault="006A4C2C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EC43B0">
        <w:trPr>
          <w:trHeight w:val="316"/>
          <w:tblCellSpacing w:w="0" w:type="dxa"/>
        </w:trPr>
        <w:tc>
          <w:tcPr>
            <w:tcW w:w="15154" w:type="dxa"/>
            <w:gridSpan w:val="6"/>
            <w:shd w:val="clear" w:color="auto" w:fill="auto"/>
            <w:vAlign w:val="center"/>
            <w:hideMark/>
          </w:tcPr>
          <w:p w:rsidR="00560F1B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При проведении мероприятий по минимизации и (или) ликвидации пос</w:t>
            </w:r>
            <w:r w:rsidR="0079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ледствий террористического акта</w:t>
            </w:r>
          </w:p>
          <w:p w:rsidR="00795C79" w:rsidRPr="00A51DF0" w:rsidRDefault="00795C79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6A" w:rsidRPr="00A51DF0" w:rsidTr="00EC43B0">
        <w:trPr>
          <w:trHeight w:val="1255"/>
          <w:tblCellSpacing w:w="0" w:type="dxa"/>
        </w:trPr>
        <w:tc>
          <w:tcPr>
            <w:tcW w:w="616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29" w:type="dxa"/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+ 2.30</w:t>
            </w:r>
          </w:p>
        </w:tc>
        <w:tc>
          <w:tcPr>
            <w:tcW w:w="1883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подразделениями МЧС России по тушению возникших очагов возгорания, разборке завалов, оказанию помощи лицам, пострадавшим в результате совершенного террористического акта и проведенных боевых мероприятий.</w:t>
            </w:r>
          </w:p>
        </w:tc>
        <w:tc>
          <w:tcPr>
            <w:tcW w:w="2614" w:type="dxa"/>
            <w:hideMark/>
          </w:tcPr>
          <w:p w:rsidR="008E206A" w:rsidRDefault="008E206A" w:rsidP="008E206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E7025">
              <w:t xml:space="preserve"> </w:t>
            </w:r>
            <w:r w:rsidR="006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 w:rsidR="006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06A" w:rsidRPr="00A51DF0" w:rsidTr="00EC43B0">
        <w:trPr>
          <w:trHeight w:val="733"/>
          <w:tblCellSpacing w:w="0" w:type="dxa"/>
        </w:trPr>
        <w:tc>
          <w:tcPr>
            <w:tcW w:w="616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29" w:type="dxa"/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3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проведении следственных действий на месте совершения террористического акта.</w:t>
            </w:r>
          </w:p>
        </w:tc>
        <w:tc>
          <w:tcPr>
            <w:tcW w:w="2614" w:type="dxa"/>
            <w:hideMark/>
          </w:tcPr>
          <w:p w:rsidR="008E206A" w:rsidRDefault="008E206A" w:rsidP="008E206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E7025">
              <w:t xml:space="preserve"> </w:t>
            </w:r>
            <w:r w:rsidR="006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 w:rsidR="006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06A" w:rsidRPr="00A51DF0" w:rsidTr="00EC43B0">
        <w:trPr>
          <w:trHeight w:val="1255"/>
          <w:tblCellSpacing w:w="0" w:type="dxa"/>
        </w:trPr>
        <w:tc>
          <w:tcPr>
            <w:tcW w:w="616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29" w:type="dxa"/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мероприятий</w:t>
            </w:r>
          </w:p>
        </w:tc>
        <w:tc>
          <w:tcPr>
            <w:tcW w:w="1883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деятельности функциональных групп, должностных лиц, принимавших участие в первоочередных мероприятий по пресечению террористического акта и ликвидации его последствий.</w:t>
            </w:r>
          </w:p>
        </w:tc>
        <w:tc>
          <w:tcPr>
            <w:tcW w:w="2614" w:type="dxa"/>
            <w:hideMark/>
          </w:tcPr>
          <w:p w:rsidR="008E206A" w:rsidRDefault="008E206A" w:rsidP="008E206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E7025">
              <w:t xml:space="preserve"> </w:t>
            </w:r>
            <w:r w:rsidR="006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 w:rsidR="006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06A" w:rsidRPr="00A51DF0" w:rsidTr="00EC43B0">
        <w:trPr>
          <w:trHeight w:val="1255"/>
          <w:tblCellSpacing w:w="0" w:type="dxa"/>
        </w:trPr>
        <w:tc>
          <w:tcPr>
            <w:tcW w:w="616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229" w:type="dxa"/>
            <w:hideMark/>
          </w:tcPr>
          <w:p w:rsidR="008E206A" w:rsidRPr="00A51DF0" w:rsidRDefault="008E206A" w:rsidP="008E206A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мероприятий</w:t>
            </w:r>
          </w:p>
        </w:tc>
        <w:tc>
          <w:tcPr>
            <w:tcW w:w="1883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  доклада по итогам и недостаткам, выявленным при организации первоочередных мероприятий по пресечению террористического акта и ликвидации его последствий. </w:t>
            </w:r>
          </w:p>
        </w:tc>
        <w:tc>
          <w:tcPr>
            <w:tcW w:w="2614" w:type="dxa"/>
            <w:hideMark/>
          </w:tcPr>
          <w:p w:rsidR="008E206A" w:rsidRDefault="008E206A" w:rsidP="008E206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E7025">
              <w:t xml:space="preserve"> </w:t>
            </w:r>
            <w:r w:rsidR="006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 w:rsidR="006A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 </w:t>
            </w:r>
          </w:p>
        </w:tc>
        <w:tc>
          <w:tcPr>
            <w:tcW w:w="1380" w:type="dxa"/>
            <w:hideMark/>
          </w:tcPr>
          <w:p w:rsidR="008E206A" w:rsidRPr="00A51DF0" w:rsidRDefault="008E206A" w:rsidP="008E20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0F1B" w:rsidRPr="0000041E" w:rsidRDefault="00560F1B" w:rsidP="000C1B12">
      <w:pPr>
        <w:tabs>
          <w:tab w:val="left" w:pos="9843"/>
        </w:tabs>
        <w:spacing w:after="0" w:line="240" w:lineRule="auto"/>
        <w:rPr>
          <w:szCs w:val="24"/>
        </w:rPr>
      </w:pPr>
    </w:p>
    <w:p w:rsidR="000C1B12" w:rsidRPr="0000041E" w:rsidRDefault="000C1B12" w:rsidP="000C1B12">
      <w:pPr>
        <w:tabs>
          <w:tab w:val="left" w:pos="9843"/>
        </w:tabs>
        <w:spacing w:after="0" w:line="240" w:lineRule="auto"/>
        <w:rPr>
          <w:szCs w:val="24"/>
        </w:rPr>
      </w:pPr>
    </w:p>
    <w:sectPr w:rsidR="000C1B12" w:rsidRPr="0000041E" w:rsidSect="00BC776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16"/>
    <w:rsid w:val="0000041E"/>
    <w:rsid w:val="000C1B12"/>
    <w:rsid w:val="00191BDF"/>
    <w:rsid w:val="002F5016"/>
    <w:rsid w:val="003231F9"/>
    <w:rsid w:val="0032406E"/>
    <w:rsid w:val="003270F4"/>
    <w:rsid w:val="00373F52"/>
    <w:rsid w:val="0040772B"/>
    <w:rsid w:val="004840DF"/>
    <w:rsid w:val="00541BCA"/>
    <w:rsid w:val="00560F1B"/>
    <w:rsid w:val="005E65AA"/>
    <w:rsid w:val="0063024B"/>
    <w:rsid w:val="00654794"/>
    <w:rsid w:val="006830AF"/>
    <w:rsid w:val="006A4C2C"/>
    <w:rsid w:val="006B547B"/>
    <w:rsid w:val="00704676"/>
    <w:rsid w:val="0076181A"/>
    <w:rsid w:val="00795C79"/>
    <w:rsid w:val="007E7025"/>
    <w:rsid w:val="00834667"/>
    <w:rsid w:val="008B0AE4"/>
    <w:rsid w:val="008E206A"/>
    <w:rsid w:val="009D647F"/>
    <w:rsid w:val="009F1446"/>
    <w:rsid w:val="00AC5849"/>
    <w:rsid w:val="00B00857"/>
    <w:rsid w:val="00B73E7E"/>
    <w:rsid w:val="00BC7765"/>
    <w:rsid w:val="00BE7A3D"/>
    <w:rsid w:val="00C04BB0"/>
    <w:rsid w:val="00C1048B"/>
    <w:rsid w:val="00C439A1"/>
    <w:rsid w:val="00C93B31"/>
    <w:rsid w:val="00CD5B35"/>
    <w:rsid w:val="00D07350"/>
    <w:rsid w:val="00D25A65"/>
    <w:rsid w:val="00E02A42"/>
    <w:rsid w:val="00E5531D"/>
    <w:rsid w:val="00EC43B0"/>
    <w:rsid w:val="00EC770A"/>
    <w:rsid w:val="00F706C7"/>
    <w:rsid w:val="00F73AF8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4007"/>
  <w15:docId w15:val="{1A535B0C-FCE6-4313-8EA0-A5B5634B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76A5D-BCF6-4463-AB0F-9F030CDA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Павловна</dc:creator>
  <cp:keywords/>
  <dc:description/>
  <cp:lastModifiedBy>123</cp:lastModifiedBy>
  <cp:revision>2</cp:revision>
  <cp:lastPrinted>2022-03-05T09:17:00Z</cp:lastPrinted>
  <dcterms:created xsi:type="dcterms:W3CDTF">2023-08-25T07:49:00Z</dcterms:created>
  <dcterms:modified xsi:type="dcterms:W3CDTF">2023-08-25T07:49:00Z</dcterms:modified>
</cp:coreProperties>
</file>