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1C" w:rsidRDefault="00240B42" w:rsidP="00240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0B42" w:rsidRDefault="00240B42" w:rsidP="00240B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0B42">
        <w:rPr>
          <w:rFonts w:ascii="Times New Roman" w:hAnsi="Times New Roman" w:cs="Times New Roman"/>
          <w:sz w:val="28"/>
          <w:szCs w:val="28"/>
        </w:rPr>
        <w:t xml:space="preserve">аботы комиссии по соблюдению 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 поведению государственных гражданских служащих и урегулированию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F34169">
        <w:rPr>
          <w:rFonts w:ascii="Times New Roman" w:hAnsi="Times New Roman" w:cs="Times New Roman"/>
          <w:sz w:val="28"/>
          <w:szCs w:val="28"/>
        </w:rPr>
        <w:t>Министерства</w:t>
      </w:r>
      <w:r w:rsidR="00585150">
        <w:rPr>
          <w:rFonts w:ascii="Times New Roman" w:hAnsi="Times New Roman" w:cs="Times New Roman"/>
          <w:sz w:val="28"/>
          <w:szCs w:val="28"/>
        </w:rPr>
        <w:t xml:space="preserve"> автомобильных дорог Республики</w:t>
      </w:r>
      <w:proofErr w:type="gramEnd"/>
      <w:r w:rsidR="00585150">
        <w:rPr>
          <w:rFonts w:ascii="Times New Roman" w:hAnsi="Times New Roman" w:cs="Times New Roman"/>
          <w:sz w:val="28"/>
          <w:szCs w:val="28"/>
        </w:rPr>
        <w:t xml:space="preserve"> Ингушетия</w:t>
      </w:r>
      <w:r w:rsidR="003D5881">
        <w:rPr>
          <w:rFonts w:ascii="Times New Roman" w:hAnsi="Times New Roman" w:cs="Times New Roman"/>
          <w:sz w:val="28"/>
          <w:szCs w:val="28"/>
        </w:rPr>
        <w:t xml:space="preserve"> на 20</w:t>
      </w:r>
      <w:r w:rsidR="00C95A4E">
        <w:rPr>
          <w:rFonts w:ascii="Times New Roman" w:hAnsi="Times New Roman" w:cs="Times New Roman"/>
          <w:sz w:val="28"/>
          <w:szCs w:val="28"/>
        </w:rPr>
        <w:t>2</w:t>
      </w:r>
      <w:r w:rsidR="00323198">
        <w:rPr>
          <w:rFonts w:ascii="Times New Roman" w:hAnsi="Times New Roman" w:cs="Times New Roman"/>
          <w:sz w:val="28"/>
          <w:szCs w:val="28"/>
        </w:rPr>
        <w:t>3</w:t>
      </w:r>
      <w:r w:rsidR="003D5881">
        <w:rPr>
          <w:rFonts w:ascii="Times New Roman" w:hAnsi="Times New Roman" w:cs="Times New Roman"/>
          <w:sz w:val="28"/>
          <w:szCs w:val="28"/>
        </w:rPr>
        <w:t>год</w:t>
      </w:r>
    </w:p>
    <w:p w:rsidR="003D5881" w:rsidRDefault="003D5881" w:rsidP="00240B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976"/>
      </w:tblGrid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</w:tcPr>
          <w:p w:rsidR="003D5881" w:rsidRDefault="003D5881" w:rsidP="0024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 для рассмотрения</w:t>
            </w:r>
          </w:p>
        </w:tc>
        <w:tc>
          <w:tcPr>
            <w:tcW w:w="2976" w:type="dxa"/>
          </w:tcPr>
          <w:p w:rsidR="003D5881" w:rsidRDefault="003D5881" w:rsidP="0024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Минавтодора Ингушетии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 w:rsidR="00323198">
              <w:rPr>
                <w:rFonts w:ascii="Times New Roman" w:hAnsi="Times New Roman" w:cs="Times New Roman"/>
                <w:sz w:val="28"/>
                <w:szCs w:val="28"/>
              </w:rPr>
              <w:t>об итогах работы комиссии в 2022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323198">
              <w:rPr>
                <w:rFonts w:ascii="Times New Roman" w:hAnsi="Times New Roman" w:cs="Times New Roman"/>
                <w:sz w:val="28"/>
                <w:szCs w:val="28"/>
              </w:rPr>
              <w:t xml:space="preserve"> и плана работы комиссии на 2023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19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отделом госслужбы Администрации Главы Республики Ингушетия (предоставление отчетности, участие в совещаниях, семинарах и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</w:p>
          <w:p w:rsidR="003D5881" w:rsidRPr="005A25C9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правоохранительными, налоговыми и иными органами по проверке сведений о доходах и расходах</w:t>
            </w:r>
          </w:p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C27BBA" w:rsidP="0014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освещения деятельности комиссии в СМИ, на сайте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втодора, на стенде в холле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D5881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комиссии по вопросу анализа работы  телефона «Горячая линия» по приему обращений граждан о коррупционных проявлениях гражданских служащих </w:t>
            </w:r>
          </w:p>
          <w:p w:rsidR="003D5881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3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3D5881" w:rsidRDefault="003D5881" w:rsidP="0023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D5881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получения уведомлений государственных гражданских служащих о выполнении иной оплачиваемой работы</w:t>
            </w:r>
          </w:p>
          <w:p w:rsidR="003D5881" w:rsidRPr="005A25C9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получения информации о наличии у государственных служащих личной заинтересованности, которая может привести к конфликту интересов</w:t>
            </w:r>
          </w:p>
          <w:p w:rsidR="003D5881" w:rsidRPr="005A25C9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получения информации о нарушении государственными гражданскими служащими требований к служебному поведению</w:t>
            </w:r>
          </w:p>
          <w:p w:rsidR="003D5881" w:rsidRPr="002F1FB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вопросу предоставлений сведений о доходах, имуществе и обязательствах имущественного характера  государственными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гражданскими служащими </w:t>
            </w:r>
          </w:p>
          <w:p w:rsidR="003D5881" w:rsidRPr="002F1FB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1-ое полугодие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вопросу анализа писем и обращений граждан на предмет наличия в них признаков заинтересованности государственных гражданских служащих, которые могут привести к конфликту интересов и информации о нарушении государственными гражданскими служащими требований к служебному поведению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фактам недостоверности сведений о доходах, об имуществе и обязательствах имущественного характера, представленных гражданскими служащими 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C2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2-ое полугодие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7BBA" w:rsidRDefault="00C27BBA" w:rsidP="00C2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обращений бывших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гражданских служащих</w:t>
            </w: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замещавших должности в </w:t>
            </w:r>
            <w:proofErr w:type="spellStart"/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втодоре</w:t>
            </w:r>
            <w:proofErr w:type="spellEnd"/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 о намерении заключения трудового или гражданско-правового договора после увольнения с государственной гражданской службы 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вопросу проведенных с</w:t>
            </w:r>
            <w:r w:rsidR="00C27BBA">
              <w:rPr>
                <w:rFonts w:ascii="Times New Roman" w:hAnsi="Times New Roman" w:cs="Times New Roman"/>
                <w:sz w:val="28"/>
                <w:szCs w:val="28"/>
              </w:rPr>
              <w:t>лужебных проверок по итогам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BB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</w:p>
          <w:p w:rsidR="003D5881" w:rsidRPr="002F1FB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8151A4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плана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втодора</w:t>
            </w: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мероприятий противодействия коррупции в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8151A4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вопросу проверки заявлений, отзывов и пожеланий граждан в журналах учета предоставления государственных услуг, сообщений граждан, направленных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втодора</w:t>
            </w: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наличия информации о фактах коррупции со стороны государственных гражданских служащих 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за  202</w:t>
            </w:r>
            <w:r w:rsidR="0032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D5881" w:rsidRPr="00B41AC0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8151A4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8151A4" w:rsidRDefault="008151A4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D5881" w:rsidRPr="00B41AC0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Pr="003D5881" w:rsidRDefault="008151A4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3D5881" w:rsidRDefault="003D5881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на 20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D5881" w:rsidRPr="00B41AC0" w:rsidRDefault="003D5881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240B42" w:rsidRPr="00240B42" w:rsidRDefault="00240B42" w:rsidP="00240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B42" w:rsidRPr="00240B42" w:rsidSect="00FF10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F1"/>
    <w:rsid w:val="0013571C"/>
    <w:rsid w:val="00143838"/>
    <w:rsid w:val="002343DD"/>
    <w:rsid w:val="00240B42"/>
    <w:rsid w:val="002F1FB2"/>
    <w:rsid w:val="00323198"/>
    <w:rsid w:val="003D5881"/>
    <w:rsid w:val="00585150"/>
    <w:rsid w:val="005A25C9"/>
    <w:rsid w:val="008151A4"/>
    <w:rsid w:val="00845EEB"/>
    <w:rsid w:val="00B41AC0"/>
    <w:rsid w:val="00C27BBA"/>
    <w:rsid w:val="00C95A4E"/>
    <w:rsid w:val="00F22BF1"/>
    <w:rsid w:val="00F34169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96AE-2D09-4234-826B-1463A6AB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6</cp:revision>
  <cp:lastPrinted>2023-08-28T11:10:00Z</cp:lastPrinted>
  <dcterms:created xsi:type="dcterms:W3CDTF">2019-12-23T11:22:00Z</dcterms:created>
  <dcterms:modified xsi:type="dcterms:W3CDTF">2023-08-28T11:10:00Z</dcterms:modified>
</cp:coreProperties>
</file>